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0CDC" w:rsidRDefault="00990CDC" w:rsidP="00990CDC">
      <w:pPr>
        <w:tabs>
          <w:tab w:val="left" w:pos="2370"/>
        </w:tabs>
        <w:jc w:val="center"/>
        <w:rPr>
          <w:rFonts w:cs="Times New Roman"/>
          <w:b/>
          <w:color w:val="1D1D1D"/>
          <w:szCs w:val="24"/>
        </w:rPr>
      </w:pPr>
    </w:p>
    <w:p w:rsidR="00990CDC" w:rsidRDefault="00990CDC" w:rsidP="00990CDC">
      <w:pPr>
        <w:tabs>
          <w:tab w:val="left" w:pos="2370"/>
        </w:tabs>
        <w:jc w:val="center"/>
        <w:rPr>
          <w:rFonts w:cs="Times New Roman"/>
          <w:b/>
          <w:color w:val="1D1D1D"/>
          <w:szCs w:val="24"/>
        </w:rPr>
      </w:pPr>
    </w:p>
    <w:p w:rsidR="00990CDC" w:rsidRDefault="00990CDC" w:rsidP="00990CDC">
      <w:pPr>
        <w:tabs>
          <w:tab w:val="left" w:pos="2370"/>
        </w:tabs>
        <w:jc w:val="center"/>
        <w:rPr>
          <w:rFonts w:cs="Times New Roman"/>
          <w:b/>
          <w:color w:val="1D1D1D"/>
          <w:szCs w:val="24"/>
        </w:rPr>
      </w:pPr>
    </w:p>
    <w:p w:rsidR="00990CDC" w:rsidRDefault="00990CDC" w:rsidP="00990CDC">
      <w:pPr>
        <w:tabs>
          <w:tab w:val="left" w:pos="2370"/>
        </w:tabs>
        <w:jc w:val="center"/>
        <w:rPr>
          <w:rFonts w:cs="Times New Roman"/>
          <w:b/>
          <w:color w:val="1D1D1D"/>
          <w:szCs w:val="24"/>
        </w:rPr>
      </w:pPr>
    </w:p>
    <w:p w:rsidR="00990CDC" w:rsidRDefault="00990CDC" w:rsidP="00990CDC">
      <w:pPr>
        <w:tabs>
          <w:tab w:val="left" w:pos="2370"/>
        </w:tabs>
        <w:jc w:val="center"/>
        <w:rPr>
          <w:rFonts w:cs="Times New Roman"/>
          <w:b/>
          <w:color w:val="1D1D1D"/>
          <w:szCs w:val="24"/>
        </w:rPr>
      </w:pPr>
    </w:p>
    <w:p w:rsidR="00990CDC" w:rsidRDefault="00990CDC" w:rsidP="00990CDC">
      <w:pPr>
        <w:tabs>
          <w:tab w:val="left" w:pos="2370"/>
        </w:tabs>
        <w:jc w:val="center"/>
        <w:rPr>
          <w:rFonts w:cs="Times New Roman"/>
          <w:b/>
          <w:color w:val="1D1D1D"/>
          <w:szCs w:val="24"/>
        </w:rPr>
      </w:pPr>
    </w:p>
    <w:p w:rsidR="00990CDC" w:rsidRDefault="00990CDC" w:rsidP="00990CDC">
      <w:pPr>
        <w:tabs>
          <w:tab w:val="left" w:pos="2370"/>
        </w:tabs>
        <w:jc w:val="center"/>
        <w:rPr>
          <w:rFonts w:cs="Times New Roman"/>
          <w:b/>
          <w:color w:val="1D1D1D"/>
          <w:szCs w:val="24"/>
        </w:rPr>
      </w:pPr>
    </w:p>
    <w:p w:rsidR="00990CDC" w:rsidRDefault="00990CDC" w:rsidP="00990CDC">
      <w:pPr>
        <w:tabs>
          <w:tab w:val="left" w:pos="2370"/>
        </w:tabs>
        <w:jc w:val="center"/>
        <w:rPr>
          <w:rFonts w:cs="Times New Roman"/>
          <w:b/>
          <w:color w:val="1D1D1D"/>
          <w:szCs w:val="24"/>
        </w:rPr>
      </w:pPr>
      <w:r>
        <w:rPr>
          <w:rFonts w:cs="Times New Roman"/>
          <w:b/>
          <w:color w:val="1D1D1D"/>
          <w:szCs w:val="24"/>
        </w:rPr>
        <w:t>GLOBAL INEQUALITY</w:t>
      </w:r>
    </w:p>
    <w:p w:rsidR="00990CDC" w:rsidRPr="00990CDC" w:rsidRDefault="00990CDC" w:rsidP="00990CDC">
      <w:pPr>
        <w:tabs>
          <w:tab w:val="left" w:pos="2370"/>
        </w:tabs>
        <w:jc w:val="center"/>
        <w:rPr>
          <w:rFonts w:cs="Times New Roman"/>
          <w:color w:val="1D1D1D"/>
          <w:szCs w:val="24"/>
        </w:rPr>
      </w:pPr>
      <w:r w:rsidRPr="00990CDC">
        <w:rPr>
          <w:rFonts w:cs="Times New Roman"/>
          <w:color w:val="1D1D1D"/>
          <w:szCs w:val="24"/>
        </w:rPr>
        <w:t>Name:</w:t>
      </w:r>
    </w:p>
    <w:p w:rsidR="00990CDC" w:rsidRPr="00990CDC" w:rsidRDefault="00990CDC" w:rsidP="00990CDC">
      <w:pPr>
        <w:tabs>
          <w:tab w:val="left" w:pos="2370"/>
        </w:tabs>
        <w:jc w:val="center"/>
        <w:rPr>
          <w:rFonts w:cs="Times New Roman"/>
          <w:color w:val="1D1D1D"/>
          <w:szCs w:val="24"/>
        </w:rPr>
      </w:pPr>
      <w:r w:rsidRPr="00990CDC">
        <w:rPr>
          <w:rFonts w:cs="Times New Roman"/>
          <w:color w:val="1D1D1D"/>
          <w:szCs w:val="24"/>
        </w:rPr>
        <w:t>Tutor:</w:t>
      </w:r>
    </w:p>
    <w:p w:rsidR="00990CDC" w:rsidRPr="00990CDC" w:rsidRDefault="00990CDC" w:rsidP="00990CDC">
      <w:pPr>
        <w:tabs>
          <w:tab w:val="left" w:pos="2370"/>
        </w:tabs>
        <w:jc w:val="center"/>
        <w:rPr>
          <w:rFonts w:cs="Times New Roman"/>
          <w:color w:val="1D1D1D"/>
          <w:szCs w:val="24"/>
        </w:rPr>
      </w:pPr>
      <w:r w:rsidRPr="00990CDC">
        <w:rPr>
          <w:rFonts w:cs="Times New Roman"/>
          <w:color w:val="1D1D1D"/>
          <w:szCs w:val="24"/>
        </w:rPr>
        <w:t>Institution:</w:t>
      </w:r>
    </w:p>
    <w:p w:rsidR="00990CDC" w:rsidRDefault="00990CDC" w:rsidP="00990CDC">
      <w:pPr>
        <w:tabs>
          <w:tab w:val="left" w:pos="2370"/>
        </w:tabs>
        <w:jc w:val="center"/>
        <w:rPr>
          <w:rFonts w:cs="Times New Roman"/>
          <w:b/>
          <w:color w:val="1D1D1D"/>
          <w:szCs w:val="24"/>
        </w:rPr>
      </w:pPr>
    </w:p>
    <w:p w:rsidR="00990CDC" w:rsidRDefault="00990CDC" w:rsidP="00990CDC">
      <w:pPr>
        <w:tabs>
          <w:tab w:val="left" w:pos="2370"/>
        </w:tabs>
        <w:jc w:val="center"/>
        <w:rPr>
          <w:rFonts w:cs="Times New Roman"/>
          <w:b/>
          <w:color w:val="1D1D1D"/>
          <w:szCs w:val="24"/>
        </w:rPr>
      </w:pPr>
    </w:p>
    <w:p w:rsidR="00990CDC" w:rsidRDefault="00990CDC" w:rsidP="00990CDC">
      <w:pPr>
        <w:tabs>
          <w:tab w:val="left" w:pos="2370"/>
        </w:tabs>
        <w:jc w:val="center"/>
        <w:rPr>
          <w:rFonts w:cs="Times New Roman"/>
          <w:b/>
          <w:color w:val="1D1D1D"/>
          <w:szCs w:val="24"/>
        </w:rPr>
      </w:pPr>
    </w:p>
    <w:p w:rsidR="00990CDC" w:rsidRDefault="00990CDC" w:rsidP="00990CDC">
      <w:pPr>
        <w:tabs>
          <w:tab w:val="left" w:pos="2370"/>
        </w:tabs>
        <w:jc w:val="center"/>
        <w:rPr>
          <w:rFonts w:cs="Times New Roman"/>
          <w:b/>
          <w:color w:val="1D1D1D"/>
          <w:szCs w:val="24"/>
        </w:rPr>
      </w:pPr>
    </w:p>
    <w:p w:rsidR="00990CDC" w:rsidRDefault="00990CDC" w:rsidP="00990CDC">
      <w:pPr>
        <w:tabs>
          <w:tab w:val="left" w:pos="2370"/>
        </w:tabs>
        <w:jc w:val="both"/>
        <w:rPr>
          <w:rFonts w:cs="Times New Roman"/>
          <w:b/>
          <w:color w:val="1D1D1D"/>
          <w:szCs w:val="24"/>
        </w:rPr>
      </w:pPr>
    </w:p>
    <w:p w:rsidR="00990CDC" w:rsidRDefault="00990CDC" w:rsidP="00990CDC">
      <w:pPr>
        <w:tabs>
          <w:tab w:val="left" w:pos="2370"/>
        </w:tabs>
        <w:jc w:val="both"/>
        <w:rPr>
          <w:rFonts w:cs="Times New Roman"/>
          <w:b/>
          <w:color w:val="1D1D1D"/>
          <w:szCs w:val="24"/>
        </w:rPr>
      </w:pPr>
    </w:p>
    <w:p w:rsidR="00990CDC" w:rsidRDefault="00990CDC" w:rsidP="00990CDC">
      <w:pPr>
        <w:tabs>
          <w:tab w:val="left" w:pos="2370"/>
        </w:tabs>
        <w:jc w:val="both"/>
        <w:rPr>
          <w:rFonts w:cs="Times New Roman"/>
          <w:b/>
          <w:color w:val="1D1D1D"/>
          <w:szCs w:val="24"/>
        </w:rPr>
      </w:pPr>
    </w:p>
    <w:p w:rsidR="00990CDC" w:rsidRDefault="00990CDC" w:rsidP="00990CDC">
      <w:pPr>
        <w:tabs>
          <w:tab w:val="left" w:pos="2370"/>
        </w:tabs>
        <w:jc w:val="both"/>
        <w:rPr>
          <w:rFonts w:cs="Times New Roman"/>
          <w:b/>
          <w:color w:val="1D1D1D"/>
          <w:szCs w:val="24"/>
        </w:rPr>
      </w:pPr>
    </w:p>
    <w:p w:rsidR="00990CDC" w:rsidRDefault="00990CDC" w:rsidP="00990CDC">
      <w:pPr>
        <w:tabs>
          <w:tab w:val="left" w:pos="2370"/>
        </w:tabs>
        <w:jc w:val="both"/>
        <w:rPr>
          <w:rFonts w:cs="Times New Roman"/>
          <w:b/>
          <w:color w:val="1D1D1D"/>
          <w:szCs w:val="24"/>
        </w:rPr>
      </w:pPr>
    </w:p>
    <w:p w:rsidR="00990CDC" w:rsidRDefault="00990CDC" w:rsidP="00990CDC">
      <w:pPr>
        <w:tabs>
          <w:tab w:val="left" w:pos="2370"/>
        </w:tabs>
        <w:jc w:val="both"/>
        <w:rPr>
          <w:rFonts w:cs="Times New Roman"/>
          <w:b/>
          <w:color w:val="1D1D1D"/>
          <w:szCs w:val="24"/>
        </w:rPr>
      </w:pPr>
    </w:p>
    <w:p w:rsidR="00990CDC" w:rsidRDefault="00990CDC" w:rsidP="00990CDC">
      <w:pPr>
        <w:tabs>
          <w:tab w:val="left" w:pos="2370"/>
        </w:tabs>
        <w:jc w:val="both"/>
        <w:rPr>
          <w:rFonts w:cs="Times New Roman"/>
          <w:b/>
          <w:color w:val="1D1D1D"/>
          <w:szCs w:val="24"/>
        </w:rPr>
      </w:pPr>
    </w:p>
    <w:p w:rsidR="00990CDC" w:rsidRDefault="00990CDC" w:rsidP="00990CDC">
      <w:pPr>
        <w:tabs>
          <w:tab w:val="left" w:pos="2370"/>
        </w:tabs>
        <w:jc w:val="both"/>
        <w:rPr>
          <w:rFonts w:cs="Times New Roman"/>
          <w:b/>
          <w:color w:val="1D1D1D"/>
          <w:szCs w:val="24"/>
        </w:rPr>
      </w:pPr>
    </w:p>
    <w:p w:rsidR="00AB5678" w:rsidRDefault="00990CDC" w:rsidP="00AB5678">
      <w:pPr>
        <w:tabs>
          <w:tab w:val="left" w:pos="2370"/>
        </w:tabs>
        <w:jc w:val="center"/>
        <w:rPr>
          <w:rFonts w:cs="Times New Roman"/>
          <w:b/>
          <w:color w:val="1D1D1D"/>
          <w:szCs w:val="24"/>
        </w:rPr>
      </w:pPr>
      <w:r w:rsidRPr="00990CDC">
        <w:rPr>
          <w:rFonts w:cs="Times New Roman"/>
          <w:b/>
          <w:color w:val="1D1D1D"/>
          <w:szCs w:val="24"/>
        </w:rPr>
        <w:lastRenderedPageBreak/>
        <w:t>INTRODUCTION</w:t>
      </w:r>
    </w:p>
    <w:p w:rsidR="00990CDC" w:rsidRPr="00AB5678" w:rsidRDefault="00AB5678" w:rsidP="00990CDC">
      <w:pPr>
        <w:tabs>
          <w:tab w:val="left" w:pos="2370"/>
        </w:tabs>
        <w:jc w:val="both"/>
        <w:rPr>
          <w:rFonts w:cs="Times New Roman"/>
          <w:b/>
          <w:color w:val="1D1D1D"/>
          <w:szCs w:val="24"/>
        </w:rPr>
      </w:pPr>
      <w:r>
        <w:rPr>
          <w:rFonts w:cs="Times New Roman"/>
          <w:b/>
          <w:color w:val="1D1D1D"/>
          <w:szCs w:val="24"/>
        </w:rPr>
        <w:t xml:space="preserve">             </w:t>
      </w:r>
      <w:r w:rsidR="00990CDC" w:rsidRPr="00990CDC">
        <w:rPr>
          <w:rFonts w:cs="Times New Roman"/>
          <w:color w:val="1D1D1D"/>
          <w:szCs w:val="24"/>
        </w:rPr>
        <w:t>Inequality is a global problem which can only be solved in many ways. To start with, the term inequality means an unfair situation where some people have more privileges, money, and opportunities than others in society. The law has been unable to curb the situation, and therefore, it has been a global problem. Inequality could be in many forms. For instance social, gender, income and economic inequality. In all of them, it all adds up to peopl</w:t>
      </w:r>
      <w:r w:rsidR="00990CDC">
        <w:rPr>
          <w:rFonts w:cs="Times New Roman"/>
          <w:color w:val="1D1D1D"/>
          <w:szCs w:val="24"/>
        </w:rPr>
        <w:t xml:space="preserve">e and resources being unequal. </w:t>
      </w:r>
      <w:r w:rsidR="00990CDC">
        <w:rPr>
          <w:rFonts w:cs="Times New Roman"/>
          <w:color w:val="1D1D1D"/>
          <w:szCs w:val="24"/>
        </w:rPr>
        <w:tab/>
      </w:r>
    </w:p>
    <w:p w:rsidR="00990CDC" w:rsidRPr="00990CDC" w:rsidRDefault="00AB5678" w:rsidP="00990CDC">
      <w:pPr>
        <w:tabs>
          <w:tab w:val="left" w:pos="2370"/>
        </w:tabs>
        <w:jc w:val="both"/>
        <w:rPr>
          <w:rFonts w:cs="Times New Roman"/>
          <w:color w:val="1D1D1D"/>
          <w:szCs w:val="24"/>
        </w:rPr>
      </w:pPr>
      <w:r>
        <w:rPr>
          <w:rFonts w:cs="Times New Roman"/>
          <w:color w:val="1D1D1D"/>
          <w:szCs w:val="24"/>
        </w:rPr>
        <w:t xml:space="preserve">            </w:t>
      </w:r>
      <w:r w:rsidR="00990CDC" w:rsidRPr="00990CDC">
        <w:rPr>
          <w:rFonts w:cs="Times New Roman"/>
          <w:color w:val="1D1D1D"/>
          <w:szCs w:val="24"/>
        </w:rPr>
        <w:t>In 2007, the British public tried to answer a question on what social evil meant. Ferdinand Mount explained the problems that are created by an unequal society. He also discussed five types of inequalities and how to remedy all of them. The remedy includes; responsibility and treatment, inequality of opportunity, differing life income, shared equality of membership and political inequality. In this paper, I will focus more on inequality as a global problem.</w:t>
      </w:r>
    </w:p>
    <w:p w:rsidR="00990CDC" w:rsidRDefault="00AB5678" w:rsidP="00990CDC">
      <w:pPr>
        <w:tabs>
          <w:tab w:val="left" w:pos="2370"/>
        </w:tabs>
        <w:jc w:val="both"/>
        <w:rPr>
          <w:rFonts w:cs="Times New Roman"/>
          <w:color w:val="1D1D1D"/>
          <w:szCs w:val="24"/>
        </w:rPr>
      </w:pPr>
      <w:r>
        <w:rPr>
          <w:rFonts w:cs="Times New Roman"/>
          <w:color w:val="1D1D1D"/>
          <w:szCs w:val="24"/>
        </w:rPr>
        <w:t xml:space="preserve">            </w:t>
      </w:r>
      <w:r w:rsidR="00990CDC" w:rsidRPr="00990CDC">
        <w:rPr>
          <w:rFonts w:cs="Times New Roman"/>
          <w:color w:val="1D1D1D"/>
          <w:szCs w:val="24"/>
        </w:rPr>
        <w:t>In an international post of 2005, it stated that inequality is still a sensitive issue in the world and it requires to be addressed as a political issue</w:t>
      </w:r>
      <w:r w:rsidR="00D67AAC">
        <w:rPr>
          <w:rFonts w:cs="Times New Roman"/>
          <w:color w:val="1D1D1D"/>
          <w:szCs w:val="24"/>
        </w:rPr>
        <w:t xml:space="preserve"> (</w:t>
      </w:r>
      <w:r w:rsidR="00961129">
        <w:rPr>
          <w:rFonts w:eastAsia="Times New Roman" w:cs="Times New Roman"/>
          <w:szCs w:val="24"/>
        </w:rPr>
        <w:t>Gomez Ramirez</w:t>
      </w:r>
      <w:r w:rsidR="00D67AAC">
        <w:rPr>
          <w:rFonts w:eastAsia="Times New Roman" w:cs="Times New Roman"/>
          <w:szCs w:val="24"/>
        </w:rPr>
        <w:t>, 2016)</w:t>
      </w:r>
      <w:r w:rsidR="00990CDC" w:rsidRPr="00990CDC">
        <w:rPr>
          <w:rFonts w:cs="Times New Roman"/>
          <w:color w:val="1D1D1D"/>
          <w:szCs w:val="24"/>
        </w:rPr>
        <w:t>. Inequality unethical and on top of it, it is economically inefficient, socially divisive, environmentally destructive and politically corrosive. Economically, the rich remains to be rich as the poor continue to be poor. On the other hander, gender-wise, the female rights are still limited as compared to male rights. As a result, poverty comes in handy. The society is bound to be great and strong if the equality increased. Also, the societies are less likely to suffer from social, po</w:t>
      </w:r>
      <w:r w:rsidR="00990CDC">
        <w:rPr>
          <w:rFonts w:cs="Times New Roman"/>
          <w:color w:val="1D1D1D"/>
          <w:szCs w:val="24"/>
        </w:rPr>
        <w:t xml:space="preserve">litical and economic problems. </w:t>
      </w:r>
    </w:p>
    <w:p w:rsidR="00AB5678" w:rsidRDefault="00AB5678" w:rsidP="00990CDC">
      <w:pPr>
        <w:tabs>
          <w:tab w:val="left" w:pos="2370"/>
        </w:tabs>
        <w:jc w:val="both"/>
        <w:rPr>
          <w:rFonts w:cs="Times New Roman"/>
          <w:color w:val="1D1D1D"/>
          <w:szCs w:val="24"/>
        </w:rPr>
      </w:pPr>
    </w:p>
    <w:p w:rsidR="00AB5678" w:rsidRDefault="00AB5678" w:rsidP="00990CDC">
      <w:pPr>
        <w:tabs>
          <w:tab w:val="left" w:pos="2370"/>
        </w:tabs>
        <w:jc w:val="both"/>
        <w:rPr>
          <w:rFonts w:cs="Times New Roman"/>
          <w:color w:val="1D1D1D"/>
          <w:szCs w:val="24"/>
        </w:rPr>
      </w:pPr>
    </w:p>
    <w:p w:rsidR="00990CDC" w:rsidRPr="00990CDC" w:rsidRDefault="00990CDC" w:rsidP="00AB5678">
      <w:pPr>
        <w:tabs>
          <w:tab w:val="left" w:pos="2370"/>
        </w:tabs>
        <w:jc w:val="center"/>
        <w:rPr>
          <w:rFonts w:cs="Times New Roman"/>
          <w:b/>
          <w:color w:val="1D1D1D"/>
          <w:szCs w:val="24"/>
        </w:rPr>
      </w:pPr>
      <w:r w:rsidRPr="00990CDC">
        <w:rPr>
          <w:rFonts w:cs="Times New Roman"/>
          <w:b/>
          <w:color w:val="1D1D1D"/>
          <w:szCs w:val="24"/>
        </w:rPr>
        <w:lastRenderedPageBreak/>
        <w:t>POLITICAL SOLUTION TO GLOBAL INEQUALITY</w:t>
      </w:r>
    </w:p>
    <w:p w:rsidR="00990CDC" w:rsidRPr="00990CDC" w:rsidRDefault="00357BCC" w:rsidP="00990CDC">
      <w:pPr>
        <w:tabs>
          <w:tab w:val="left" w:pos="2370"/>
        </w:tabs>
        <w:jc w:val="both"/>
        <w:rPr>
          <w:rFonts w:cs="Times New Roman"/>
          <w:color w:val="1D1D1D"/>
          <w:szCs w:val="24"/>
        </w:rPr>
      </w:pPr>
      <w:r>
        <w:rPr>
          <w:rFonts w:cs="Times New Roman"/>
          <w:color w:val="1D1D1D"/>
          <w:szCs w:val="24"/>
        </w:rPr>
        <w:t xml:space="preserve">            </w:t>
      </w:r>
      <w:r w:rsidR="00990CDC" w:rsidRPr="00990CDC">
        <w:rPr>
          <w:rFonts w:cs="Times New Roman"/>
          <w:color w:val="1D1D1D"/>
          <w:szCs w:val="24"/>
        </w:rPr>
        <w:t>Inequality being a global issue falls in the responsibility of those in governance to regulate, stop or reduce it. Some might even regard it as a political problem, and so, it can only be solved politically. Global inequality can be controlled easily through a legislative framework. Oxfam proposed that, the way to reduce inequality is by putting it as a priority in the post-2015 framework</w:t>
      </w:r>
      <w:r>
        <w:rPr>
          <w:rFonts w:cs="Times New Roman"/>
          <w:color w:val="1D1D1D"/>
          <w:szCs w:val="24"/>
        </w:rPr>
        <w:t xml:space="preserve"> (</w:t>
      </w:r>
      <w:r w:rsidR="00961129">
        <w:rPr>
          <w:rFonts w:eastAsia="Times New Roman" w:cs="Times New Roman"/>
          <w:szCs w:val="24"/>
        </w:rPr>
        <w:t>Gomez Ramirez</w:t>
      </w:r>
      <w:r>
        <w:rPr>
          <w:rFonts w:eastAsia="Times New Roman" w:cs="Times New Roman"/>
          <w:szCs w:val="24"/>
        </w:rPr>
        <w:t>, 2016)</w:t>
      </w:r>
      <w:r w:rsidR="00990CDC" w:rsidRPr="00990CDC">
        <w:rPr>
          <w:rFonts w:cs="Times New Roman"/>
          <w:color w:val="1D1D1D"/>
          <w:szCs w:val="24"/>
        </w:rPr>
        <w:t xml:space="preserve">. Consequently, inequality has been one of the major current frameworks in the Millennium Development Goals (MDGs). </w:t>
      </w:r>
    </w:p>
    <w:p w:rsidR="00990CDC" w:rsidRPr="00990CDC" w:rsidRDefault="00357BCC" w:rsidP="00990CDC">
      <w:pPr>
        <w:tabs>
          <w:tab w:val="left" w:pos="2370"/>
        </w:tabs>
        <w:jc w:val="both"/>
        <w:rPr>
          <w:rFonts w:cs="Times New Roman"/>
          <w:color w:val="1D1D1D"/>
          <w:szCs w:val="24"/>
        </w:rPr>
      </w:pPr>
      <w:r>
        <w:rPr>
          <w:rFonts w:cs="Times New Roman"/>
          <w:color w:val="1D1D1D"/>
          <w:szCs w:val="24"/>
        </w:rPr>
        <w:t xml:space="preserve">            </w:t>
      </w:r>
      <w:r w:rsidR="00990CDC" w:rsidRPr="00990CDC">
        <w:rPr>
          <w:rFonts w:cs="Times New Roman"/>
          <w:color w:val="1D1D1D"/>
          <w:szCs w:val="24"/>
        </w:rPr>
        <w:t xml:space="preserve">The government has been researching on the challenges posed by the growing inequality and look for ways to address it. The framework is a commitment by the government to combat difference in the state and the world at large. The government uses this strategy as a way to end poverty. In the framework, it is important for the government to include the possible ways to reduce both income and wealth inequality within all the countries and in the world. Additionally, there should be an achievable goal of achieving gender equality. </w:t>
      </w:r>
    </w:p>
    <w:p w:rsidR="00990CDC" w:rsidRPr="00990CDC" w:rsidRDefault="00357BCC" w:rsidP="00990CDC">
      <w:pPr>
        <w:tabs>
          <w:tab w:val="left" w:pos="2370"/>
        </w:tabs>
        <w:jc w:val="both"/>
        <w:rPr>
          <w:rFonts w:cs="Times New Roman"/>
          <w:color w:val="1D1D1D"/>
          <w:szCs w:val="24"/>
        </w:rPr>
      </w:pPr>
      <w:r>
        <w:rPr>
          <w:rFonts w:cs="Times New Roman"/>
          <w:color w:val="1D1D1D"/>
          <w:szCs w:val="24"/>
        </w:rPr>
        <w:t xml:space="preserve">             </w:t>
      </w:r>
      <w:r w:rsidR="00990CDC" w:rsidRPr="00990CDC">
        <w:rPr>
          <w:rFonts w:cs="Times New Roman"/>
          <w:color w:val="1D1D1D"/>
          <w:szCs w:val="24"/>
        </w:rPr>
        <w:t xml:space="preserve">Moreover, the framework should ensure they address social inequalities especially by handling the issues affecting many women and marginalized groups. By reaching out to such groups, it becomes easy to deal and treat with respect the disabled, the elderly, cultural minorities, ethnic minorities, gays and lesbianism, religious minorities the Internally Displaced Peoples and people affected with HIV/AIDs. </w:t>
      </w:r>
    </w:p>
    <w:p w:rsidR="00990CDC" w:rsidRDefault="00357BCC" w:rsidP="00990CDC">
      <w:pPr>
        <w:tabs>
          <w:tab w:val="left" w:pos="2370"/>
        </w:tabs>
        <w:jc w:val="both"/>
        <w:rPr>
          <w:rFonts w:cs="Times New Roman"/>
          <w:color w:val="1D1D1D"/>
          <w:szCs w:val="24"/>
        </w:rPr>
      </w:pPr>
      <w:r>
        <w:rPr>
          <w:rFonts w:cs="Times New Roman"/>
          <w:color w:val="1D1D1D"/>
          <w:szCs w:val="24"/>
        </w:rPr>
        <w:t xml:space="preserve">            </w:t>
      </w:r>
      <w:r w:rsidR="00990CDC" w:rsidRPr="00990CDC">
        <w:rPr>
          <w:rFonts w:cs="Times New Roman"/>
          <w:color w:val="1D1D1D"/>
          <w:szCs w:val="24"/>
        </w:rPr>
        <w:t>Many powerful countries use the sovereignty as an excuse to discuss inequality with other countries. For instance, Netherlands and the European Union are deemed to have lead in inequality for they shy off to fight it.  Solving this problem is important since there is no magic –not even the creation of jobs would solve this world issue</w:t>
      </w:r>
      <w:r w:rsidR="00D67AAC" w:rsidRPr="00D67AAC">
        <w:rPr>
          <w:rFonts w:eastAsia="Times New Roman" w:cs="Times New Roman"/>
          <w:szCs w:val="24"/>
        </w:rPr>
        <w:t xml:space="preserve"> </w:t>
      </w:r>
      <w:r w:rsidR="00D67AAC">
        <w:rPr>
          <w:rFonts w:eastAsia="Times New Roman" w:cs="Times New Roman"/>
          <w:szCs w:val="24"/>
        </w:rPr>
        <w:t>(French, 2017)</w:t>
      </w:r>
      <w:r w:rsidR="00990CDC" w:rsidRPr="00990CDC">
        <w:rPr>
          <w:rFonts w:cs="Times New Roman"/>
          <w:color w:val="1D1D1D"/>
          <w:szCs w:val="24"/>
        </w:rPr>
        <w:t>.</w:t>
      </w:r>
    </w:p>
    <w:p w:rsidR="00D67AAC" w:rsidRPr="00990CDC" w:rsidRDefault="00D67AAC" w:rsidP="00990CDC">
      <w:pPr>
        <w:tabs>
          <w:tab w:val="left" w:pos="2370"/>
        </w:tabs>
        <w:jc w:val="both"/>
        <w:rPr>
          <w:rFonts w:cs="Times New Roman"/>
          <w:color w:val="1D1D1D"/>
          <w:szCs w:val="24"/>
        </w:rPr>
      </w:pPr>
    </w:p>
    <w:p w:rsidR="00990CDC" w:rsidRPr="00990CDC" w:rsidRDefault="00990CDC" w:rsidP="00511947">
      <w:pPr>
        <w:tabs>
          <w:tab w:val="left" w:pos="2370"/>
        </w:tabs>
        <w:jc w:val="center"/>
        <w:rPr>
          <w:rFonts w:cs="Times New Roman"/>
          <w:b/>
          <w:color w:val="1D1D1D"/>
          <w:szCs w:val="24"/>
        </w:rPr>
      </w:pPr>
      <w:r w:rsidRPr="00990CDC">
        <w:rPr>
          <w:rFonts w:cs="Times New Roman"/>
          <w:b/>
          <w:color w:val="1D1D1D"/>
          <w:szCs w:val="24"/>
        </w:rPr>
        <w:lastRenderedPageBreak/>
        <w:t>WEAKNESSES</w:t>
      </w:r>
      <w:r>
        <w:rPr>
          <w:rFonts w:cs="Times New Roman"/>
          <w:b/>
          <w:color w:val="1D1D1D"/>
          <w:szCs w:val="24"/>
        </w:rPr>
        <w:t xml:space="preserve"> TO</w:t>
      </w:r>
      <w:r w:rsidRPr="00990CDC">
        <w:rPr>
          <w:rFonts w:cs="Times New Roman"/>
          <w:b/>
          <w:color w:val="1D1D1D"/>
          <w:szCs w:val="24"/>
        </w:rPr>
        <w:t xml:space="preserve"> POTENTIAL SOLUTION TO GLOBAL INEQUALITY</w:t>
      </w:r>
    </w:p>
    <w:p w:rsidR="00990CDC" w:rsidRPr="00990CDC" w:rsidRDefault="00357BCC" w:rsidP="00990CDC">
      <w:pPr>
        <w:tabs>
          <w:tab w:val="left" w:pos="2370"/>
        </w:tabs>
        <w:jc w:val="both"/>
        <w:rPr>
          <w:rFonts w:cs="Times New Roman"/>
          <w:color w:val="1D1D1D"/>
          <w:szCs w:val="24"/>
        </w:rPr>
      </w:pPr>
      <w:r>
        <w:rPr>
          <w:rFonts w:cs="Times New Roman"/>
          <w:color w:val="1D1D1D"/>
          <w:szCs w:val="24"/>
        </w:rPr>
        <w:t xml:space="preserve">          </w:t>
      </w:r>
      <w:r w:rsidR="00990CDC" w:rsidRPr="00990CDC">
        <w:rPr>
          <w:rFonts w:cs="Times New Roman"/>
          <w:color w:val="1D1D1D"/>
          <w:szCs w:val="24"/>
        </w:rPr>
        <w:t xml:space="preserve">Rising income inequality causes a decrease in the growth of the economy, and therefore countries must always try as much as possible to reduce the level of income inequality. Many studies have supported this argument with statistics collected from different countries across the globe. Therefore, the level of income inequality should always be reduced as much as possible to reduce the gap between the poor and the rich and in so doing, the country in the subject would realize increased economic growth. </w:t>
      </w:r>
    </w:p>
    <w:p w:rsidR="00990CDC" w:rsidRPr="00990CDC" w:rsidRDefault="00357BCC" w:rsidP="00990CDC">
      <w:pPr>
        <w:tabs>
          <w:tab w:val="left" w:pos="2370"/>
        </w:tabs>
        <w:jc w:val="both"/>
        <w:rPr>
          <w:rFonts w:cs="Times New Roman"/>
          <w:color w:val="1D1D1D"/>
          <w:szCs w:val="24"/>
        </w:rPr>
      </w:pPr>
      <w:r>
        <w:rPr>
          <w:rFonts w:cs="Times New Roman"/>
          <w:color w:val="1D1D1D"/>
          <w:szCs w:val="24"/>
        </w:rPr>
        <w:t xml:space="preserve">           </w:t>
      </w:r>
      <w:r w:rsidR="00990CDC" w:rsidRPr="00990CDC">
        <w:rPr>
          <w:rFonts w:cs="Times New Roman"/>
          <w:color w:val="1D1D1D"/>
          <w:szCs w:val="24"/>
        </w:rPr>
        <w:t>High-income inequality also reduces the professional opportunities for the most disadvantaged people in the society as such the social mobility decreases a situation that diminishes the potential of the economy to grow.  In this perspective, increased level of inequality leads to a decline in human capital investment by the individuals with a low income.  It is because of this that countries with higher levels of income inequality have been established to have low rates of social mobility.</w:t>
      </w:r>
    </w:p>
    <w:p w:rsidR="00990CDC" w:rsidRPr="00990CDC" w:rsidRDefault="00357BCC" w:rsidP="00990CDC">
      <w:pPr>
        <w:tabs>
          <w:tab w:val="left" w:pos="2370"/>
        </w:tabs>
        <w:jc w:val="both"/>
        <w:rPr>
          <w:rFonts w:cs="Times New Roman"/>
          <w:color w:val="1D1D1D"/>
          <w:szCs w:val="24"/>
        </w:rPr>
      </w:pPr>
      <w:r>
        <w:rPr>
          <w:rFonts w:cs="Times New Roman"/>
          <w:color w:val="1D1D1D"/>
          <w:szCs w:val="24"/>
        </w:rPr>
        <w:t xml:space="preserve">          </w:t>
      </w:r>
      <w:r w:rsidR="00990CDC" w:rsidRPr="00990CDC">
        <w:rPr>
          <w:rFonts w:cs="Times New Roman"/>
          <w:color w:val="1D1D1D"/>
          <w:szCs w:val="24"/>
        </w:rPr>
        <w:t xml:space="preserve">Moreover, income inequality negatively affects productivity in the economy and economic growth in general. The productivity of a country depends on the level of human capital and thus the level of motivation of the human resource as a whole. In a situation where people feel that they are discriminated regarding income, it becomes difficult for them to give their best at work.  It is a situation where some people are paid well and others poorly for the same nature of work, and therefore their performance at work also reduce. In any economy, human capital is one of the main factors that influence the growth of the economy in the subject, and as such if people are not motivated to work, the overall output reduces which means production also reduces. The long-term effect of low production is the negative economic growth.  </w:t>
      </w:r>
    </w:p>
    <w:p w:rsidR="00357BCC" w:rsidRDefault="00357BCC" w:rsidP="00990CDC">
      <w:pPr>
        <w:tabs>
          <w:tab w:val="left" w:pos="2370"/>
        </w:tabs>
        <w:jc w:val="both"/>
        <w:rPr>
          <w:rFonts w:cs="Times New Roman"/>
          <w:color w:val="1D1D1D"/>
          <w:szCs w:val="24"/>
        </w:rPr>
      </w:pPr>
      <w:r>
        <w:rPr>
          <w:rFonts w:cs="Times New Roman"/>
          <w:color w:val="1D1D1D"/>
          <w:szCs w:val="24"/>
        </w:rPr>
        <w:lastRenderedPageBreak/>
        <w:t xml:space="preserve">          According to </w:t>
      </w:r>
      <w:r>
        <w:rPr>
          <w:rFonts w:eastAsia="Times New Roman" w:cs="Times New Roman"/>
          <w:szCs w:val="24"/>
        </w:rPr>
        <w:t xml:space="preserve">Rawlence &amp; </w:t>
      </w:r>
      <w:r>
        <w:t>Lakey (2016)</w:t>
      </w:r>
      <w:r w:rsidR="00961129">
        <w:t xml:space="preserve">, </w:t>
      </w:r>
      <w:r w:rsidR="00961129" w:rsidRPr="00AB5678">
        <w:rPr>
          <w:rFonts w:eastAsia="Times New Roman" w:cs="Times New Roman"/>
          <w:szCs w:val="24"/>
        </w:rPr>
        <w:t>rising</w:t>
      </w:r>
      <w:r w:rsidR="00990CDC" w:rsidRPr="00990CDC">
        <w:rPr>
          <w:rFonts w:cs="Times New Roman"/>
          <w:color w:val="1D1D1D"/>
          <w:szCs w:val="24"/>
        </w:rPr>
        <w:t xml:space="preserve"> income inequality sometimes leads to financial instability. Income inequality causes financial crises according to the new research by economists.  In fact, according to economists, the income inequality could have been the reason behind of the Great Depression which almost brought down the country and even the recent Recession.   </w:t>
      </w:r>
    </w:p>
    <w:p w:rsidR="00990CDC" w:rsidRPr="00990CDC" w:rsidRDefault="00357BCC" w:rsidP="00990CDC">
      <w:pPr>
        <w:tabs>
          <w:tab w:val="left" w:pos="2370"/>
        </w:tabs>
        <w:jc w:val="both"/>
        <w:rPr>
          <w:rFonts w:cs="Times New Roman"/>
          <w:color w:val="1D1D1D"/>
          <w:szCs w:val="24"/>
        </w:rPr>
      </w:pPr>
      <w:r>
        <w:rPr>
          <w:rFonts w:cs="Times New Roman"/>
          <w:color w:val="1D1D1D"/>
          <w:szCs w:val="24"/>
        </w:rPr>
        <w:t xml:space="preserve">            </w:t>
      </w:r>
      <w:r w:rsidR="00990CDC" w:rsidRPr="00990CDC">
        <w:rPr>
          <w:rFonts w:cs="Times New Roman"/>
          <w:color w:val="1D1D1D"/>
          <w:szCs w:val="24"/>
        </w:rPr>
        <w:t>Further studies have suggested that income inequality leads to financial instability; this is by encouraging industries and consumers to take some risks like affecting the subsidy in the market. Financial instability in any country affects the economy from a negative perspective. Financial stability is directly related to the performance of the economy, a country with a stable income will always experience positive economic growth.</w:t>
      </w:r>
    </w:p>
    <w:p w:rsidR="00D67AAC" w:rsidRPr="00990CDC" w:rsidRDefault="00357BCC" w:rsidP="00961129">
      <w:pPr>
        <w:tabs>
          <w:tab w:val="left" w:pos="2370"/>
        </w:tabs>
        <w:jc w:val="both"/>
        <w:rPr>
          <w:rFonts w:cs="Times New Roman"/>
          <w:color w:val="1D1D1D"/>
          <w:szCs w:val="24"/>
        </w:rPr>
      </w:pPr>
      <w:r>
        <w:rPr>
          <w:rFonts w:cs="Times New Roman"/>
          <w:color w:val="1D1D1D"/>
          <w:szCs w:val="24"/>
        </w:rPr>
        <w:t xml:space="preserve">            </w:t>
      </w:r>
      <w:r w:rsidR="00990CDC" w:rsidRPr="00990CDC">
        <w:rPr>
          <w:rFonts w:cs="Times New Roman"/>
          <w:color w:val="1D1D1D"/>
          <w:szCs w:val="24"/>
        </w:rPr>
        <w:t>However, a study conducted by the IMF on income inequality established that increased income inequality hurts the growth of the economy.  A similar study on the relationship between income inequality and economic growth done between 1980 and 2012 in 150 countries gave similar results</w:t>
      </w:r>
      <w:r w:rsidR="00D67AAC" w:rsidRPr="00D67AAC">
        <w:rPr>
          <w:rFonts w:eastAsia="Times New Roman" w:cs="Times New Roman"/>
          <w:szCs w:val="24"/>
        </w:rPr>
        <w:t xml:space="preserve"> </w:t>
      </w:r>
      <w:r w:rsidR="00D67AAC">
        <w:rPr>
          <w:rFonts w:eastAsia="Times New Roman" w:cs="Times New Roman"/>
          <w:szCs w:val="24"/>
        </w:rPr>
        <w:t>(Beckert, 2015)</w:t>
      </w:r>
      <w:r w:rsidR="00990CDC" w:rsidRPr="00990CDC">
        <w:rPr>
          <w:rFonts w:cs="Times New Roman"/>
          <w:color w:val="1D1D1D"/>
          <w:szCs w:val="24"/>
        </w:rPr>
        <w:t>. Therefore, a global inequality is a disaster not just for a country but to the whole world.</w:t>
      </w:r>
    </w:p>
    <w:p w:rsidR="00990CDC" w:rsidRPr="00990CDC" w:rsidRDefault="00990CDC" w:rsidP="00511947">
      <w:pPr>
        <w:tabs>
          <w:tab w:val="left" w:pos="2370"/>
        </w:tabs>
        <w:jc w:val="center"/>
        <w:rPr>
          <w:rFonts w:cs="Times New Roman"/>
          <w:b/>
          <w:color w:val="1D1D1D"/>
          <w:szCs w:val="24"/>
        </w:rPr>
      </w:pPr>
      <w:r w:rsidRPr="00990CDC">
        <w:rPr>
          <w:rFonts w:cs="Times New Roman"/>
          <w:b/>
          <w:color w:val="1D1D1D"/>
          <w:szCs w:val="24"/>
        </w:rPr>
        <w:t>STRENGTHS TO POTENTIAL SOLUTION TO GLOBAL INEQUALITY</w:t>
      </w:r>
    </w:p>
    <w:p w:rsidR="00990CDC" w:rsidRPr="00990CDC" w:rsidRDefault="00D67AAC" w:rsidP="00990CDC">
      <w:pPr>
        <w:tabs>
          <w:tab w:val="left" w:pos="2370"/>
        </w:tabs>
        <w:jc w:val="both"/>
        <w:rPr>
          <w:rFonts w:cs="Times New Roman"/>
          <w:color w:val="1D1D1D"/>
          <w:szCs w:val="24"/>
        </w:rPr>
      </w:pPr>
      <w:r>
        <w:rPr>
          <w:rFonts w:cs="Times New Roman"/>
          <w:color w:val="1D1D1D"/>
          <w:szCs w:val="24"/>
        </w:rPr>
        <w:t xml:space="preserve">           </w:t>
      </w:r>
      <w:r w:rsidR="00990CDC" w:rsidRPr="00990CDC">
        <w:rPr>
          <w:rFonts w:cs="Times New Roman"/>
          <w:color w:val="1D1D1D"/>
          <w:szCs w:val="24"/>
        </w:rPr>
        <w:t>However, to the contrary of my argument increased income inequality is good and contributes to the growth of the economy.  Recent studies on increased income inequality have supported this argument based on clear statistics. Increased income inequality encourages creativity and innovation in the economy</w:t>
      </w:r>
      <w:r w:rsidR="00357BCC">
        <w:rPr>
          <w:rFonts w:cs="Times New Roman"/>
          <w:color w:val="1D1D1D"/>
          <w:szCs w:val="24"/>
        </w:rPr>
        <w:t xml:space="preserve"> (</w:t>
      </w:r>
      <w:proofErr w:type="spellStart"/>
      <w:r w:rsidR="00357BCC">
        <w:rPr>
          <w:rFonts w:eastAsia="Times New Roman" w:cs="Times New Roman"/>
          <w:szCs w:val="24"/>
        </w:rPr>
        <w:t>Klare</w:t>
      </w:r>
      <w:proofErr w:type="spellEnd"/>
      <w:r w:rsidR="00357BCC">
        <w:rPr>
          <w:rFonts w:eastAsia="Times New Roman" w:cs="Times New Roman"/>
          <w:szCs w:val="24"/>
        </w:rPr>
        <w:t>, 2012)</w:t>
      </w:r>
      <w:r w:rsidR="00990CDC" w:rsidRPr="00990CDC">
        <w:rPr>
          <w:rFonts w:cs="Times New Roman"/>
          <w:color w:val="1D1D1D"/>
          <w:szCs w:val="24"/>
        </w:rPr>
        <w:t xml:space="preserve">. Where people realize that there </w:t>
      </w:r>
      <w:proofErr w:type="gramStart"/>
      <w:r w:rsidR="00990CDC" w:rsidRPr="00990CDC">
        <w:rPr>
          <w:rFonts w:cs="Times New Roman"/>
          <w:color w:val="1D1D1D"/>
          <w:szCs w:val="24"/>
        </w:rPr>
        <w:t>exists</w:t>
      </w:r>
      <w:proofErr w:type="gramEnd"/>
      <w:r w:rsidR="00990CDC" w:rsidRPr="00990CDC">
        <w:rPr>
          <w:rFonts w:cs="Times New Roman"/>
          <w:color w:val="1D1D1D"/>
          <w:szCs w:val="24"/>
        </w:rPr>
        <w:t xml:space="preserve"> a huge gap between the highest earners and the lowest earners in most cases they resort to innovation and creat</w:t>
      </w:r>
      <w:r w:rsidR="00990CDC">
        <w:rPr>
          <w:rFonts w:cs="Times New Roman"/>
          <w:color w:val="1D1D1D"/>
          <w:szCs w:val="24"/>
        </w:rPr>
        <w:t>ivity to compensate.</w:t>
      </w:r>
      <w:r w:rsidR="00990CDC" w:rsidRPr="00990CDC">
        <w:rPr>
          <w:rFonts w:cs="Times New Roman"/>
          <w:color w:val="1D1D1D"/>
          <w:szCs w:val="24"/>
        </w:rPr>
        <w:t xml:space="preserve"> In this case, many households would opt for private or self-employment</w:t>
      </w:r>
      <w:r w:rsidR="00357BCC" w:rsidRPr="00357BCC">
        <w:rPr>
          <w:rFonts w:eastAsia="Times New Roman" w:cs="Times New Roman"/>
          <w:szCs w:val="24"/>
        </w:rPr>
        <w:t xml:space="preserve"> </w:t>
      </w:r>
      <w:r w:rsidR="00357BCC">
        <w:rPr>
          <w:rFonts w:eastAsia="Times New Roman" w:cs="Times New Roman"/>
          <w:szCs w:val="24"/>
        </w:rPr>
        <w:t xml:space="preserve">(Rawlence &amp; </w:t>
      </w:r>
      <w:r w:rsidR="00357BCC">
        <w:t>Lakey, 2016)</w:t>
      </w:r>
      <w:r w:rsidR="00990CDC" w:rsidRPr="00990CDC">
        <w:rPr>
          <w:rFonts w:cs="Times New Roman"/>
          <w:color w:val="1D1D1D"/>
          <w:szCs w:val="24"/>
        </w:rPr>
        <w:t xml:space="preserve">. Besides, having identified, the problem facing the </w:t>
      </w:r>
      <w:r w:rsidR="00990CDC" w:rsidRPr="00990CDC">
        <w:rPr>
          <w:rFonts w:cs="Times New Roman"/>
          <w:color w:val="1D1D1D"/>
          <w:szCs w:val="24"/>
        </w:rPr>
        <w:lastRenderedPageBreak/>
        <w:t>economy, they would try to come up with new ideas so that to solve the problem available. Creativity and innovation will no doubt impact the economy positively hence economic growth</w:t>
      </w:r>
      <w:r w:rsidR="00357BCC">
        <w:rPr>
          <w:rFonts w:cs="Times New Roman"/>
          <w:color w:val="1D1D1D"/>
          <w:szCs w:val="24"/>
        </w:rPr>
        <w:t xml:space="preserve"> (</w:t>
      </w:r>
      <w:proofErr w:type="spellStart"/>
      <w:r w:rsidR="00357BCC">
        <w:rPr>
          <w:rFonts w:eastAsia="Times New Roman" w:cs="Times New Roman"/>
          <w:szCs w:val="24"/>
        </w:rPr>
        <w:t>Srinivasan</w:t>
      </w:r>
      <w:proofErr w:type="spellEnd"/>
      <w:r w:rsidR="00357BCC">
        <w:rPr>
          <w:rFonts w:eastAsia="Times New Roman" w:cs="Times New Roman"/>
          <w:szCs w:val="24"/>
        </w:rPr>
        <w:t>, 2017)</w:t>
      </w:r>
      <w:r w:rsidR="00990CDC" w:rsidRPr="00990CDC">
        <w:rPr>
          <w:rFonts w:cs="Times New Roman"/>
          <w:color w:val="1D1D1D"/>
          <w:szCs w:val="24"/>
        </w:rPr>
        <w:t>.</w:t>
      </w:r>
    </w:p>
    <w:p w:rsidR="00357BCC" w:rsidRDefault="00D67AAC" w:rsidP="00990CDC">
      <w:pPr>
        <w:tabs>
          <w:tab w:val="left" w:pos="2370"/>
        </w:tabs>
        <w:jc w:val="both"/>
        <w:rPr>
          <w:rFonts w:cs="Times New Roman"/>
          <w:color w:val="1D1D1D"/>
          <w:szCs w:val="24"/>
        </w:rPr>
      </w:pPr>
      <w:r>
        <w:rPr>
          <w:rFonts w:cs="Times New Roman"/>
          <w:color w:val="1D1D1D"/>
          <w:szCs w:val="24"/>
        </w:rPr>
        <w:t xml:space="preserve">            According to </w:t>
      </w:r>
      <w:r>
        <w:rPr>
          <w:rFonts w:eastAsia="Times New Roman" w:cs="Times New Roman"/>
          <w:szCs w:val="24"/>
        </w:rPr>
        <w:t>Beckert (2015), w</w:t>
      </w:r>
      <w:r w:rsidR="00990CDC" w:rsidRPr="00990CDC">
        <w:rPr>
          <w:rFonts w:cs="Times New Roman"/>
          <w:color w:val="1D1D1D"/>
          <w:szCs w:val="24"/>
        </w:rPr>
        <w:t xml:space="preserve">ith increased income inequality, economists have established that the level of unemployment tends to decrease significantly. In this, it implies that through innovation and creativity, the households would be able to create different forms of unemployment for the people in the country. The rate of unemployment is a good indicator of the rate of economic growth, reduction of unemployment impacts positively to the growth of the economy. </w:t>
      </w:r>
    </w:p>
    <w:p w:rsidR="00AB5678" w:rsidRPr="00990CDC" w:rsidRDefault="00357BCC" w:rsidP="00990CDC">
      <w:pPr>
        <w:tabs>
          <w:tab w:val="left" w:pos="2370"/>
        </w:tabs>
        <w:jc w:val="both"/>
        <w:rPr>
          <w:rFonts w:cs="Times New Roman"/>
          <w:color w:val="1D1D1D"/>
          <w:szCs w:val="24"/>
        </w:rPr>
      </w:pPr>
      <w:r>
        <w:rPr>
          <w:rFonts w:cs="Times New Roman"/>
          <w:color w:val="1D1D1D"/>
          <w:szCs w:val="24"/>
        </w:rPr>
        <w:t xml:space="preserve">           According to </w:t>
      </w:r>
      <w:proofErr w:type="spellStart"/>
      <w:r>
        <w:rPr>
          <w:rFonts w:eastAsia="Times New Roman" w:cs="Times New Roman"/>
          <w:szCs w:val="24"/>
        </w:rPr>
        <w:t>Wydick</w:t>
      </w:r>
      <w:proofErr w:type="spellEnd"/>
      <w:r>
        <w:rPr>
          <w:rFonts w:eastAsia="Times New Roman" w:cs="Times New Roman"/>
          <w:szCs w:val="24"/>
        </w:rPr>
        <w:t xml:space="preserve"> (1986),</w:t>
      </w:r>
      <w:r w:rsidRPr="00D67AAC">
        <w:rPr>
          <w:rFonts w:eastAsia="Times New Roman" w:cs="Times New Roman"/>
          <w:szCs w:val="24"/>
        </w:rPr>
        <w:t xml:space="preserve"> </w:t>
      </w:r>
      <w:r>
        <w:rPr>
          <w:rFonts w:eastAsia="Times New Roman" w:cs="Times New Roman"/>
          <w:szCs w:val="24"/>
        </w:rPr>
        <w:t>w</w:t>
      </w:r>
      <w:r w:rsidR="00990CDC" w:rsidRPr="00990CDC">
        <w:rPr>
          <w:rFonts w:cs="Times New Roman"/>
          <w:color w:val="1D1D1D"/>
          <w:szCs w:val="24"/>
        </w:rPr>
        <w:t>hen people are unemployed, they become idle and can easily engage in other evil activities, while also unemployed people are unproductive in the economy</w:t>
      </w:r>
      <w:r>
        <w:rPr>
          <w:rFonts w:cs="Times New Roman"/>
          <w:color w:val="1D1D1D"/>
          <w:szCs w:val="24"/>
        </w:rPr>
        <w:t xml:space="preserve"> (</w:t>
      </w:r>
      <w:r>
        <w:rPr>
          <w:rFonts w:eastAsia="Times New Roman" w:cs="Times New Roman"/>
          <w:szCs w:val="24"/>
        </w:rPr>
        <w:t xml:space="preserve">Rawlence &amp; </w:t>
      </w:r>
      <w:r>
        <w:t>Lakey, 2016)</w:t>
      </w:r>
      <w:r w:rsidR="00990CDC" w:rsidRPr="00990CDC">
        <w:rPr>
          <w:rFonts w:cs="Times New Roman"/>
          <w:color w:val="1D1D1D"/>
          <w:szCs w:val="24"/>
        </w:rPr>
        <w:t>. Employment enables people to earn a living, reduce poverty in the society and contribute to the per capita income or GDP in the economy. For this reason, increased income inequality causes economic growth.</w:t>
      </w:r>
    </w:p>
    <w:p w:rsidR="00990CDC" w:rsidRPr="00990CDC" w:rsidRDefault="00990CDC" w:rsidP="00AB5678">
      <w:pPr>
        <w:tabs>
          <w:tab w:val="left" w:pos="2370"/>
        </w:tabs>
        <w:jc w:val="center"/>
        <w:rPr>
          <w:rFonts w:cs="Times New Roman"/>
          <w:b/>
          <w:color w:val="1D1D1D"/>
          <w:szCs w:val="24"/>
        </w:rPr>
      </w:pPr>
      <w:r w:rsidRPr="00990CDC">
        <w:rPr>
          <w:rFonts w:cs="Times New Roman"/>
          <w:b/>
          <w:color w:val="1D1D1D"/>
          <w:szCs w:val="24"/>
        </w:rPr>
        <w:t>CONCLUSION</w:t>
      </w:r>
    </w:p>
    <w:p w:rsidR="00990CDC" w:rsidRDefault="00AB5678" w:rsidP="00990CDC">
      <w:pPr>
        <w:tabs>
          <w:tab w:val="left" w:pos="2370"/>
        </w:tabs>
        <w:jc w:val="both"/>
        <w:rPr>
          <w:rFonts w:cs="Times New Roman"/>
          <w:color w:val="1D1D1D"/>
          <w:szCs w:val="24"/>
        </w:rPr>
      </w:pPr>
      <w:r>
        <w:rPr>
          <w:rFonts w:cs="Times New Roman"/>
          <w:color w:val="1D1D1D"/>
          <w:szCs w:val="24"/>
        </w:rPr>
        <w:t xml:space="preserve">            </w:t>
      </w:r>
      <w:r w:rsidR="00990CDC" w:rsidRPr="00990CDC">
        <w:rPr>
          <w:rFonts w:cs="Times New Roman"/>
          <w:color w:val="1D1D1D"/>
          <w:szCs w:val="24"/>
        </w:rPr>
        <w:t>The best political-economic system to achieve a global equality is by putting it as a state goal and makes follow-ups in attaining it. However, it is easy to achieve universal equality at the local level then it will spread all through to the national level and finally globally. It is clear from the above arguments that inequality is a political issue and so it requires a political strategy to combat it. However, every person should take the initiative of making that change since change starts with an individual.</w:t>
      </w:r>
    </w:p>
    <w:p w:rsidR="00961129" w:rsidRDefault="00961129" w:rsidP="00AB5678">
      <w:pPr>
        <w:tabs>
          <w:tab w:val="left" w:pos="2370"/>
        </w:tabs>
        <w:jc w:val="center"/>
        <w:rPr>
          <w:rFonts w:cs="Times New Roman"/>
          <w:b/>
          <w:color w:val="1D1D1D"/>
          <w:szCs w:val="24"/>
        </w:rPr>
      </w:pPr>
      <w:bookmarkStart w:id="0" w:name="_GoBack"/>
      <w:bookmarkEnd w:id="0"/>
    </w:p>
    <w:p w:rsidR="00961129" w:rsidRDefault="00961129" w:rsidP="00AB5678">
      <w:pPr>
        <w:tabs>
          <w:tab w:val="left" w:pos="2370"/>
        </w:tabs>
        <w:jc w:val="center"/>
        <w:rPr>
          <w:rFonts w:cs="Times New Roman"/>
          <w:b/>
          <w:color w:val="1D1D1D"/>
          <w:szCs w:val="24"/>
        </w:rPr>
      </w:pPr>
    </w:p>
    <w:p w:rsidR="00990CDC" w:rsidRDefault="00990CDC" w:rsidP="00AB5678">
      <w:pPr>
        <w:tabs>
          <w:tab w:val="left" w:pos="2370"/>
        </w:tabs>
        <w:jc w:val="center"/>
        <w:rPr>
          <w:rFonts w:cs="Times New Roman"/>
          <w:b/>
          <w:color w:val="1D1D1D"/>
          <w:szCs w:val="24"/>
        </w:rPr>
      </w:pPr>
      <w:r w:rsidRPr="00990CDC">
        <w:rPr>
          <w:rFonts w:cs="Times New Roman"/>
          <w:b/>
          <w:color w:val="1D1D1D"/>
          <w:szCs w:val="24"/>
        </w:rPr>
        <w:lastRenderedPageBreak/>
        <w:t>REFERENCES</w:t>
      </w:r>
    </w:p>
    <w:p w:rsidR="00D67AAC" w:rsidRPr="00AB5678" w:rsidRDefault="00D67AAC" w:rsidP="00D67AAC">
      <w:pPr>
        <w:ind w:left="720" w:hanging="720"/>
        <w:jc w:val="both"/>
        <w:rPr>
          <w:rFonts w:eastAsia="Times New Roman" w:cs="Times New Roman"/>
          <w:szCs w:val="24"/>
        </w:rPr>
      </w:pPr>
      <w:proofErr w:type="gramStart"/>
      <w:r w:rsidRPr="00AB5678">
        <w:rPr>
          <w:rFonts w:eastAsia="Times New Roman" w:cs="Times New Roman"/>
          <w:szCs w:val="24"/>
        </w:rPr>
        <w:t>Beckert, S. (2015).</w:t>
      </w:r>
      <w:proofErr w:type="gramEnd"/>
      <w:r w:rsidRPr="00AB5678">
        <w:rPr>
          <w:rFonts w:eastAsia="Times New Roman" w:cs="Times New Roman"/>
          <w:szCs w:val="24"/>
        </w:rPr>
        <w:t xml:space="preserve"> </w:t>
      </w:r>
      <w:r w:rsidRPr="00AB5678">
        <w:rPr>
          <w:rFonts w:eastAsia="Times New Roman" w:cs="Times New Roman"/>
          <w:i/>
          <w:iCs/>
          <w:szCs w:val="24"/>
        </w:rPr>
        <w:t>Empire of cotton: A global history</w:t>
      </w:r>
      <w:r w:rsidRPr="00AB5678">
        <w:rPr>
          <w:rFonts w:eastAsia="Times New Roman" w:cs="Times New Roman"/>
          <w:szCs w:val="24"/>
        </w:rPr>
        <w:t xml:space="preserve">. </w:t>
      </w:r>
      <w:proofErr w:type="gramStart"/>
      <w:r w:rsidRPr="00AB5678">
        <w:rPr>
          <w:rFonts w:eastAsia="Times New Roman" w:cs="Times New Roman"/>
          <w:szCs w:val="24"/>
        </w:rPr>
        <w:t>Vintage.</w:t>
      </w:r>
      <w:proofErr w:type="gramEnd"/>
    </w:p>
    <w:p w:rsidR="00D67AAC" w:rsidRPr="00D67AAC" w:rsidRDefault="00D67AAC" w:rsidP="00D67AAC">
      <w:pPr>
        <w:ind w:left="720" w:hanging="720"/>
        <w:jc w:val="both"/>
        <w:rPr>
          <w:rFonts w:eastAsia="Times New Roman" w:cs="Times New Roman"/>
          <w:szCs w:val="24"/>
        </w:rPr>
      </w:pPr>
      <w:r w:rsidRPr="00D67AAC">
        <w:rPr>
          <w:rFonts w:eastAsia="Times New Roman" w:cs="Times New Roman"/>
          <w:szCs w:val="24"/>
        </w:rPr>
        <w:t xml:space="preserve">French, H. W. (2017). </w:t>
      </w:r>
      <w:r w:rsidRPr="00D67AAC">
        <w:rPr>
          <w:rFonts w:eastAsia="Times New Roman" w:cs="Times New Roman"/>
          <w:i/>
          <w:iCs/>
          <w:szCs w:val="24"/>
        </w:rPr>
        <w:t>Everything Under the Heavens: How the Past Helps Shape China's Push for Global Power</w:t>
      </w:r>
      <w:r w:rsidRPr="00D67AAC">
        <w:rPr>
          <w:rFonts w:eastAsia="Times New Roman" w:cs="Times New Roman"/>
          <w:szCs w:val="24"/>
        </w:rPr>
        <w:t>. Knopf.</w:t>
      </w:r>
    </w:p>
    <w:p w:rsidR="00D67AAC" w:rsidRPr="00D67AAC" w:rsidRDefault="00D67AAC" w:rsidP="00D67AAC">
      <w:pPr>
        <w:ind w:left="720" w:hanging="720"/>
        <w:jc w:val="both"/>
        <w:rPr>
          <w:rFonts w:eastAsia="Times New Roman" w:cs="Times New Roman"/>
          <w:szCs w:val="24"/>
        </w:rPr>
      </w:pPr>
      <w:proofErr w:type="spellStart"/>
      <w:r w:rsidRPr="00D67AAC">
        <w:rPr>
          <w:rFonts w:eastAsia="Times New Roman" w:cs="Times New Roman"/>
          <w:szCs w:val="24"/>
        </w:rPr>
        <w:t>Gómez-Ramírez</w:t>
      </w:r>
      <w:proofErr w:type="spellEnd"/>
      <w:r w:rsidRPr="00D67AAC">
        <w:rPr>
          <w:rFonts w:eastAsia="Times New Roman" w:cs="Times New Roman"/>
          <w:szCs w:val="24"/>
        </w:rPr>
        <w:t>, L. (2016). This Changes Everything, by Naomi Klein.</w:t>
      </w:r>
    </w:p>
    <w:p w:rsidR="00D67AAC" w:rsidRPr="00D67AAC" w:rsidRDefault="00357BCC" w:rsidP="00D67AAC">
      <w:pPr>
        <w:ind w:left="720" w:hanging="720"/>
        <w:jc w:val="both"/>
        <w:rPr>
          <w:rFonts w:eastAsia="Times New Roman" w:cs="Times New Roman"/>
          <w:szCs w:val="24"/>
        </w:rPr>
      </w:pPr>
      <w:proofErr w:type="spellStart"/>
      <w:r>
        <w:rPr>
          <w:rFonts w:eastAsia="Times New Roman" w:cs="Times New Roman"/>
          <w:szCs w:val="24"/>
        </w:rPr>
        <w:t>Klare</w:t>
      </w:r>
      <w:proofErr w:type="spellEnd"/>
      <w:r w:rsidR="00D67AAC" w:rsidRPr="00D67AAC">
        <w:rPr>
          <w:rFonts w:eastAsia="Times New Roman" w:cs="Times New Roman"/>
          <w:szCs w:val="24"/>
        </w:rPr>
        <w:t xml:space="preserve"> M. (2012). </w:t>
      </w:r>
      <w:r w:rsidR="00D67AAC" w:rsidRPr="00D67AAC">
        <w:rPr>
          <w:rFonts w:eastAsia="Times New Roman" w:cs="Times New Roman"/>
          <w:i/>
          <w:iCs/>
          <w:szCs w:val="24"/>
        </w:rPr>
        <w:t>The race for what's left: the global scramble for the world's last resources</w:t>
      </w:r>
      <w:r w:rsidR="00D67AAC" w:rsidRPr="00D67AAC">
        <w:rPr>
          <w:rFonts w:eastAsia="Times New Roman" w:cs="Times New Roman"/>
          <w:szCs w:val="24"/>
        </w:rPr>
        <w:t>. Macmillan.</w:t>
      </w:r>
    </w:p>
    <w:p w:rsidR="00D67AAC" w:rsidRDefault="00D67AAC" w:rsidP="00D67AAC">
      <w:pPr>
        <w:ind w:left="720" w:hanging="720"/>
        <w:jc w:val="both"/>
      </w:pPr>
      <w:proofErr w:type="gramStart"/>
      <w:r>
        <w:t>Lakey, G. (2016).</w:t>
      </w:r>
      <w:proofErr w:type="gramEnd"/>
      <w:r>
        <w:t xml:space="preserve"> </w:t>
      </w:r>
      <w:r>
        <w:rPr>
          <w:i/>
          <w:iCs/>
        </w:rPr>
        <w:t>Toward a Living Revolution: A Five-Stage Framework for Creating Radical Social Change</w:t>
      </w:r>
      <w:r>
        <w:t xml:space="preserve">. </w:t>
      </w:r>
      <w:proofErr w:type="spellStart"/>
      <w:proofErr w:type="gramStart"/>
      <w:r>
        <w:t>Wipf</w:t>
      </w:r>
      <w:proofErr w:type="spellEnd"/>
      <w:r>
        <w:t xml:space="preserve"> and Stock Publishers.</w:t>
      </w:r>
      <w:proofErr w:type="gramEnd"/>
    </w:p>
    <w:p w:rsidR="00D67AAC" w:rsidRPr="00AB5678" w:rsidRDefault="00D67AAC" w:rsidP="00D67AAC">
      <w:pPr>
        <w:ind w:left="720" w:hanging="720"/>
        <w:jc w:val="both"/>
        <w:rPr>
          <w:rFonts w:eastAsia="Times New Roman" w:cs="Times New Roman"/>
          <w:szCs w:val="24"/>
        </w:rPr>
      </w:pPr>
      <w:r w:rsidRPr="00AB5678">
        <w:rPr>
          <w:rFonts w:eastAsia="Times New Roman" w:cs="Times New Roman"/>
          <w:szCs w:val="24"/>
        </w:rPr>
        <w:t xml:space="preserve">Rawlence, B. (2016, January). </w:t>
      </w:r>
      <w:proofErr w:type="gramStart"/>
      <w:r w:rsidRPr="00AB5678">
        <w:rPr>
          <w:rFonts w:eastAsia="Times New Roman" w:cs="Times New Roman"/>
          <w:szCs w:val="24"/>
        </w:rPr>
        <w:t>City of thorns.</w:t>
      </w:r>
      <w:proofErr w:type="gramEnd"/>
      <w:r w:rsidRPr="00AB5678">
        <w:rPr>
          <w:rFonts w:eastAsia="Times New Roman" w:cs="Times New Roman"/>
          <w:szCs w:val="24"/>
        </w:rPr>
        <w:t xml:space="preserve"> </w:t>
      </w:r>
      <w:proofErr w:type="gramStart"/>
      <w:r w:rsidRPr="00AB5678">
        <w:rPr>
          <w:rFonts w:eastAsia="Times New Roman" w:cs="Times New Roman"/>
          <w:szCs w:val="24"/>
        </w:rPr>
        <w:t xml:space="preserve">In </w:t>
      </w:r>
      <w:r w:rsidRPr="00AB5678">
        <w:rPr>
          <w:rFonts w:eastAsia="Times New Roman" w:cs="Times New Roman"/>
          <w:i/>
          <w:iCs/>
          <w:szCs w:val="24"/>
        </w:rPr>
        <w:t>Phi Kappa Phi Forum</w:t>
      </w:r>
      <w:r w:rsidRPr="00AB5678">
        <w:rPr>
          <w:rFonts w:eastAsia="Times New Roman" w:cs="Times New Roman"/>
          <w:szCs w:val="24"/>
        </w:rPr>
        <w:t xml:space="preserve"> (Vol. 96, No. 4, pp. 30-31).</w:t>
      </w:r>
      <w:proofErr w:type="gramEnd"/>
      <w:r w:rsidRPr="00AB5678">
        <w:rPr>
          <w:rFonts w:eastAsia="Times New Roman" w:cs="Times New Roman"/>
          <w:szCs w:val="24"/>
        </w:rPr>
        <w:t xml:space="preserve"> </w:t>
      </w:r>
      <w:proofErr w:type="gramStart"/>
      <w:r w:rsidRPr="00AB5678">
        <w:rPr>
          <w:rFonts w:eastAsia="Times New Roman" w:cs="Times New Roman"/>
          <w:szCs w:val="24"/>
        </w:rPr>
        <w:t>Honor Society of Phi Kappa Phi.</w:t>
      </w:r>
      <w:proofErr w:type="gramEnd"/>
    </w:p>
    <w:p w:rsidR="00D67AAC" w:rsidRPr="00D67AAC" w:rsidRDefault="00D67AAC" w:rsidP="00D67AAC">
      <w:pPr>
        <w:ind w:left="720" w:hanging="720"/>
        <w:jc w:val="both"/>
        <w:rPr>
          <w:rFonts w:eastAsia="Times New Roman" w:cs="Times New Roman"/>
          <w:szCs w:val="24"/>
        </w:rPr>
      </w:pPr>
      <w:proofErr w:type="spellStart"/>
      <w:r w:rsidRPr="00D67AAC">
        <w:rPr>
          <w:rFonts w:eastAsia="Times New Roman" w:cs="Times New Roman"/>
          <w:szCs w:val="24"/>
        </w:rPr>
        <w:t>Srinivasan</w:t>
      </w:r>
      <w:proofErr w:type="spellEnd"/>
      <w:r w:rsidRPr="00D67AAC">
        <w:rPr>
          <w:rFonts w:eastAsia="Times New Roman" w:cs="Times New Roman"/>
          <w:szCs w:val="24"/>
        </w:rPr>
        <w:t xml:space="preserve">, R. (2017). </w:t>
      </w:r>
      <w:r w:rsidRPr="00D67AAC">
        <w:rPr>
          <w:rFonts w:eastAsia="Times New Roman" w:cs="Times New Roman"/>
          <w:i/>
          <w:iCs/>
          <w:szCs w:val="24"/>
        </w:rPr>
        <w:t>Whose Global Village</w:t>
      </w:r>
      <w:proofErr w:type="gramStart"/>
      <w:r w:rsidRPr="00D67AAC">
        <w:rPr>
          <w:rFonts w:eastAsia="Times New Roman" w:cs="Times New Roman"/>
          <w:i/>
          <w:iCs/>
          <w:szCs w:val="24"/>
        </w:rPr>
        <w:t>?:</w:t>
      </w:r>
      <w:proofErr w:type="gramEnd"/>
      <w:r w:rsidRPr="00D67AAC">
        <w:rPr>
          <w:rFonts w:eastAsia="Times New Roman" w:cs="Times New Roman"/>
          <w:i/>
          <w:iCs/>
          <w:szCs w:val="24"/>
        </w:rPr>
        <w:t xml:space="preserve"> Rethinking how Technology Shapes Our World</w:t>
      </w:r>
      <w:r w:rsidRPr="00D67AAC">
        <w:rPr>
          <w:rFonts w:eastAsia="Times New Roman" w:cs="Times New Roman"/>
          <w:szCs w:val="24"/>
        </w:rPr>
        <w:t xml:space="preserve">. </w:t>
      </w:r>
      <w:proofErr w:type="gramStart"/>
      <w:r w:rsidRPr="00D67AAC">
        <w:rPr>
          <w:rFonts w:eastAsia="Times New Roman" w:cs="Times New Roman"/>
          <w:szCs w:val="24"/>
        </w:rPr>
        <w:t>NYU Press.</w:t>
      </w:r>
      <w:proofErr w:type="gramEnd"/>
    </w:p>
    <w:p w:rsidR="00D67AAC" w:rsidRPr="00D67AAC" w:rsidRDefault="00D67AAC" w:rsidP="00D67AAC">
      <w:pPr>
        <w:ind w:left="720" w:hanging="720"/>
        <w:jc w:val="both"/>
        <w:rPr>
          <w:rFonts w:eastAsia="Times New Roman" w:cs="Times New Roman"/>
          <w:szCs w:val="24"/>
        </w:rPr>
      </w:pPr>
      <w:proofErr w:type="spellStart"/>
      <w:r w:rsidRPr="00D67AAC">
        <w:rPr>
          <w:rFonts w:eastAsia="Times New Roman" w:cs="Times New Roman"/>
          <w:szCs w:val="24"/>
        </w:rPr>
        <w:t>Wydick</w:t>
      </w:r>
      <w:proofErr w:type="spellEnd"/>
      <w:r w:rsidRPr="00D67AAC">
        <w:rPr>
          <w:rFonts w:eastAsia="Times New Roman" w:cs="Times New Roman"/>
          <w:szCs w:val="24"/>
        </w:rPr>
        <w:t xml:space="preserve">, B. (1986). </w:t>
      </w:r>
      <w:proofErr w:type="gramStart"/>
      <w:r w:rsidRPr="00D67AAC">
        <w:rPr>
          <w:rFonts w:eastAsia="Times New Roman" w:cs="Times New Roman"/>
          <w:i/>
          <w:iCs/>
          <w:szCs w:val="24"/>
        </w:rPr>
        <w:t>FACULTY POSITIONS</w:t>
      </w:r>
      <w:r w:rsidRPr="00D67AAC">
        <w:rPr>
          <w:rFonts w:eastAsia="Times New Roman" w:cs="Times New Roman"/>
          <w:szCs w:val="24"/>
        </w:rPr>
        <w:t xml:space="preserve"> (Doctoral dissertation, University of California at Davis).</w:t>
      </w:r>
      <w:proofErr w:type="gramEnd"/>
    </w:p>
    <w:p w:rsidR="00AA0D20" w:rsidRDefault="00AA0D20" w:rsidP="00D67AAC">
      <w:pPr>
        <w:tabs>
          <w:tab w:val="left" w:pos="2370"/>
        </w:tabs>
        <w:ind w:left="2376" w:hanging="2376"/>
        <w:jc w:val="both"/>
        <w:rPr>
          <w:rFonts w:cs="Times New Roman"/>
          <w:color w:val="1D1D1D"/>
          <w:szCs w:val="24"/>
        </w:rPr>
      </w:pPr>
    </w:p>
    <w:sectPr w:rsidR="00AA0D20" w:rsidSect="00990C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5011" w:rsidRDefault="00F95011" w:rsidP="00990CDC">
      <w:pPr>
        <w:spacing w:line="240" w:lineRule="auto"/>
      </w:pPr>
      <w:r>
        <w:separator/>
      </w:r>
    </w:p>
  </w:endnote>
  <w:endnote w:type="continuationSeparator" w:id="0">
    <w:p w:rsidR="00F95011" w:rsidRDefault="00F95011" w:rsidP="00990CD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5011" w:rsidRDefault="00F95011" w:rsidP="00990CDC">
      <w:pPr>
        <w:spacing w:line="240" w:lineRule="auto"/>
      </w:pPr>
      <w:r>
        <w:separator/>
      </w:r>
    </w:p>
  </w:footnote>
  <w:footnote w:type="continuationSeparator" w:id="0">
    <w:p w:rsidR="00F95011" w:rsidRDefault="00F95011" w:rsidP="00990CD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4390452"/>
      <w:docPartObj>
        <w:docPartGallery w:val="Page Numbers (Top of Page)"/>
        <w:docPartUnique/>
      </w:docPartObj>
    </w:sdtPr>
    <w:sdtEndPr>
      <w:rPr>
        <w:noProof/>
      </w:rPr>
    </w:sdtEndPr>
    <w:sdtContent>
      <w:p w:rsidR="00990CDC" w:rsidRDefault="00990CDC">
        <w:pPr>
          <w:pStyle w:val="Header"/>
          <w:jc w:val="right"/>
        </w:pPr>
        <w:r>
          <w:t>GLOBAL INEQUALITY</w:t>
        </w:r>
        <w:r>
          <w:tab/>
        </w:r>
        <w:r>
          <w:tab/>
        </w:r>
        <w:r w:rsidR="00C06450">
          <w:fldChar w:fldCharType="begin"/>
        </w:r>
        <w:r>
          <w:instrText xml:space="preserve"> PAGE   \* MERGEFORMAT </w:instrText>
        </w:r>
        <w:r w:rsidR="00C06450">
          <w:fldChar w:fldCharType="separate"/>
        </w:r>
        <w:r w:rsidR="00961129">
          <w:rPr>
            <w:noProof/>
          </w:rPr>
          <w:t>7</w:t>
        </w:r>
        <w:r w:rsidR="00C06450">
          <w:rPr>
            <w:noProof/>
          </w:rPr>
          <w:fldChar w:fldCharType="end"/>
        </w:r>
      </w:p>
    </w:sdtContent>
  </w:sdt>
  <w:p w:rsidR="00990CDC" w:rsidRDefault="00990CD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CDC" w:rsidRDefault="00990CDC" w:rsidP="00990CDC">
    <w:pPr>
      <w:pStyle w:val="Header"/>
    </w:pPr>
    <w:r>
      <w:t xml:space="preserve">Running Head: </w:t>
    </w:r>
    <w:sdt>
      <w:sdtPr>
        <w:id w:val="1849518554"/>
        <w:docPartObj>
          <w:docPartGallery w:val="Page Numbers (Top of Page)"/>
          <w:docPartUnique/>
        </w:docPartObj>
      </w:sdtPr>
      <w:sdtEndPr>
        <w:rPr>
          <w:noProof/>
        </w:rPr>
      </w:sdtEndPr>
      <w:sdtContent>
        <w:r>
          <w:t>Global Inequality</w:t>
        </w:r>
        <w:r w:rsidR="00C06450">
          <w:fldChar w:fldCharType="begin"/>
        </w:r>
        <w:r>
          <w:instrText xml:space="preserve"> PAGE   \* MERGEFORMAT </w:instrText>
        </w:r>
        <w:r w:rsidR="00C06450">
          <w:fldChar w:fldCharType="separate"/>
        </w:r>
        <w:r w:rsidR="00961129">
          <w:rPr>
            <w:noProof/>
          </w:rPr>
          <w:t>1</w:t>
        </w:r>
        <w:r w:rsidR="00C06450">
          <w:rPr>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A75FD2"/>
    <w:multiLevelType w:val="multilevel"/>
    <w:tmpl w:val="674A1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2D204C"/>
    <w:multiLevelType w:val="multilevel"/>
    <w:tmpl w:val="8F985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63C5F"/>
    <w:rsid w:val="00263C5F"/>
    <w:rsid w:val="002B5CCD"/>
    <w:rsid w:val="002C0AC4"/>
    <w:rsid w:val="00357BCC"/>
    <w:rsid w:val="00511947"/>
    <w:rsid w:val="005B231C"/>
    <w:rsid w:val="006D25D9"/>
    <w:rsid w:val="007009BF"/>
    <w:rsid w:val="007B0C1D"/>
    <w:rsid w:val="00841AD4"/>
    <w:rsid w:val="0090596E"/>
    <w:rsid w:val="009240C4"/>
    <w:rsid w:val="00961129"/>
    <w:rsid w:val="00990CDC"/>
    <w:rsid w:val="009D68BE"/>
    <w:rsid w:val="00AA0D20"/>
    <w:rsid w:val="00AB5678"/>
    <w:rsid w:val="00B32507"/>
    <w:rsid w:val="00B522E7"/>
    <w:rsid w:val="00B80F2D"/>
    <w:rsid w:val="00BD48C5"/>
    <w:rsid w:val="00C06450"/>
    <w:rsid w:val="00C6508E"/>
    <w:rsid w:val="00C91172"/>
    <w:rsid w:val="00D67AAC"/>
    <w:rsid w:val="00F93F53"/>
    <w:rsid w:val="00F9501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paragraph" w:styleId="Heading1">
    <w:name w:val="heading 1"/>
    <w:basedOn w:val="Normal"/>
    <w:link w:val="Heading1Char"/>
    <w:uiPriority w:val="9"/>
    <w:qFormat/>
    <w:rsid w:val="00263C5F"/>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263C5F"/>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customStyle="1" w:styleId="Heading1Char">
    <w:name w:val="Heading 1 Char"/>
    <w:basedOn w:val="DefaultParagraphFont"/>
    <w:link w:val="Heading1"/>
    <w:uiPriority w:val="9"/>
    <w:rsid w:val="00263C5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63C5F"/>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63C5F"/>
    <w:rPr>
      <w:color w:val="0000FF"/>
      <w:u w:val="single"/>
    </w:rPr>
  </w:style>
  <w:style w:type="paragraph" w:styleId="NormalWeb">
    <w:name w:val="Normal (Web)"/>
    <w:basedOn w:val="Normal"/>
    <w:uiPriority w:val="99"/>
    <w:unhideWhenUsed/>
    <w:rsid w:val="00263C5F"/>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263C5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3C5F"/>
    <w:rPr>
      <w:rFonts w:ascii="Tahoma" w:hAnsi="Tahoma" w:cs="Tahoma"/>
      <w:sz w:val="16"/>
      <w:szCs w:val="16"/>
    </w:rPr>
  </w:style>
  <w:style w:type="paragraph" w:customStyle="1" w:styleId="pullquote-paragraph">
    <w:name w:val="pullquote-paragraph"/>
    <w:basedOn w:val="Normal"/>
    <w:rsid w:val="00F93F53"/>
    <w:pPr>
      <w:spacing w:before="100" w:beforeAutospacing="1" w:after="100" w:afterAutospacing="1" w:line="240" w:lineRule="auto"/>
    </w:pPr>
    <w:rPr>
      <w:rFonts w:eastAsia="Times New Roman" w:cs="Times New Roman"/>
      <w:szCs w:val="24"/>
    </w:rPr>
  </w:style>
  <w:style w:type="paragraph" w:customStyle="1" w:styleId="def-head">
    <w:name w:val="def-head"/>
    <w:basedOn w:val="Normal"/>
    <w:rsid w:val="005B231C"/>
    <w:pPr>
      <w:spacing w:before="100" w:beforeAutospacing="1" w:after="100" w:afterAutospacing="1" w:line="240" w:lineRule="auto"/>
    </w:pPr>
    <w:rPr>
      <w:rFonts w:eastAsia="Times New Roman" w:cs="Times New Roman"/>
      <w:szCs w:val="24"/>
    </w:rPr>
  </w:style>
  <w:style w:type="character" w:customStyle="1" w:styleId="eg">
    <w:name w:val="eg"/>
    <w:basedOn w:val="DefaultParagraphFont"/>
    <w:rsid w:val="005B231C"/>
  </w:style>
  <w:style w:type="character" w:customStyle="1" w:styleId="b">
    <w:name w:val="b"/>
    <w:basedOn w:val="DefaultParagraphFont"/>
    <w:rsid w:val="005B231C"/>
  </w:style>
  <w:style w:type="paragraph" w:styleId="Header">
    <w:name w:val="header"/>
    <w:basedOn w:val="Normal"/>
    <w:link w:val="HeaderChar"/>
    <w:uiPriority w:val="99"/>
    <w:unhideWhenUsed/>
    <w:rsid w:val="00990CDC"/>
    <w:pPr>
      <w:tabs>
        <w:tab w:val="center" w:pos="4680"/>
        <w:tab w:val="right" w:pos="9360"/>
      </w:tabs>
      <w:spacing w:line="240" w:lineRule="auto"/>
    </w:pPr>
  </w:style>
  <w:style w:type="character" w:customStyle="1" w:styleId="HeaderChar">
    <w:name w:val="Header Char"/>
    <w:basedOn w:val="DefaultParagraphFont"/>
    <w:link w:val="Header"/>
    <w:uiPriority w:val="99"/>
    <w:rsid w:val="00990CDC"/>
    <w:rPr>
      <w:rFonts w:ascii="Times New Roman" w:hAnsi="Times New Roman"/>
      <w:sz w:val="24"/>
    </w:rPr>
  </w:style>
  <w:style w:type="paragraph" w:styleId="Footer">
    <w:name w:val="footer"/>
    <w:basedOn w:val="Normal"/>
    <w:link w:val="FooterChar"/>
    <w:uiPriority w:val="99"/>
    <w:unhideWhenUsed/>
    <w:rsid w:val="00990CDC"/>
    <w:pPr>
      <w:tabs>
        <w:tab w:val="center" w:pos="4680"/>
        <w:tab w:val="right" w:pos="9360"/>
      </w:tabs>
      <w:spacing w:line="240" w:lineRule="auto"/>
    </w:pPr>
  </w:style>
  <w:style w:type="character" w:customStyle="1" w:styleId="FooterChar">
    <w:name w:val="Footer Char"/>
    <w:basedOn w:val="DefaultParagraphFont"/>
    <w:link w:val="Footer"/>
    <w:uiPriority w:val="99"/>
    <w:rsid w:val="00990CDC"/>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paragraph" w:styleId="Heading1">
    <w:name w:val="heading 1"/>
    <w:basedOn w:val="Normal"/>
    <w:link w:val="Heading1Char"/>
    <w:uiPriority w:val="9"/>
    <w:qFormat/>
    <w:rsid w:val="00263C5F"/>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263C5F"/>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customStyle="1" w:styleId="Heading1Char">
    <w:name w:val="Heading 1 Char"/>
    <w:basedOn w:val="DefaultParagraphFont"/>
    <w:link w:val="Heading1"/>
    <w:uiPriority w:val="9"/>
    <w:rsid w:val="00263C5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63C5F"/>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63C5F"/>
    <w:rPr>
      <w:color w:val="0000FF"/>
      <w:u w:val="single"/>
    </w:rPr>
  </w:style>
  <w:style w:type="paragraph" w:styleId="NormalWeb">
    <w:name w:val="Normal (Web)"/>
    <w:basedOn w:val="Normal"/>
    <w:uiPriority w:val="99"/>
    <w:unhideWhenUsed/>
    <w:rsid w:val="00263C5F"/>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263C5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3C5F"/>
    <w:rPr>
      <w:rFonts w:ascii="Tahoma" w:hAnsi="Tahoma" w:cs="Tahoma"/>
      <w:sz w:val="16"/>
      <w:szCs w:val="16"/>
    </w:rPr>
  </w:style>
  <w:style w:type="paragraph" w:customStyle="1" w:styleId="pullquote-paragraph">
    <w:name w:val="pullquote-paragraph"/>
    <w:basedOn w:val="Normal"/>
    <w:rsid w:val="00F93F53"/>
    <w:pPr>
      <w:spacing w:before="100" w:beforeAutospacing="1" w:after="100" w:afterAutospacing="1" w:line="240" w:lineRule="auto"/>
    </w:pPr>
    <w:rPr>
      <w:rFonts w:eastAsia="Times New Roman" w:cs="Times New Roman"/>
      <w:szCs w:val="24"/>
    </w:rPr>
  </w:style>
  <w:style w:type="paragraph" w:customStyle="1" w:styleId="def-head">
    <w:name w:val="def-head"/>
    <w:basedOn w:val="Normal"/>
    <w:rsid w:val="005B231C"/>
    <w:pPr>
      <w:spacing w:before="100" w:beforeAutospacing="1" w:after="100" w:afterAutospacing="1" w:line="240" w:lineRule="auto"/>
    </w:pPr>
    <w:rPr>
      <w:rFonts w:eastAsia="Times New Roman" w:cs="Times New Roman"/>
      <w:szCs w:val="24"/>
    </w:rPr>
  </w:style>
  <w:style w:type="character" w:customStyle="1" w:styleId="eg">
    <w:name w:val="eg"/>
    <w:basedOn w:val="DefaultParagraphFont"/>
    <w:rsid w:val="005B231C"/>
  </w:style>
  <w:style w:type="character" w:customStyle="1" w:styleId="b">
    <w:name w:val="b"/>
    <w:basedOn w:val="DefaultParagraphFont"/>
    <w:rsid w:val="005B231C"/>
  </w:style>
  <w:style w:type="paragraph" w:styleId="Header">
    <w:name w:val="header"/>
    <w:basedOn w:val="Normal"/>
    <w:link w:val="HeaderChar"/>
    <w:uiPriority w:val="99"/>
    <w:unhideWhenUsed/>
    <w:rsid w:val="00990CDC"/>
    <w:pPr>
      <w:tabs>
        <w:tab w:val="center" w:pos="4680"/>
        <w:tab w:val="right" w:pos="9360"/>
      </w:tabs>
      <w:spacing w:line="240" w:lineRule="auto"/>
    </w:pPr>
  </w:style>
  <w:style w:type="character" w:customStyle="1" w:styleId="HeaderChar">
    <w:name w:val="Header Char"/>
    <w:basedOn w:val="DefaultParagraphFont"/>
    <w:link w:val="Header"/>
    <w:uiPriority w:val="99"/>
    <w:rsid w:val="00990CDC"/>
    <w:rPr>
      <w:rFonts w:ascii="Times New Roman" w:hAnsi="Times New Roman"/>
      <w:sz w:val="24"/>
    </w:rPr>
  </w:style>
  <w:style w:type="paragraph" w:styleId="Footer">
    <w:name w:val="footer"/>
    <w:basedOn w:val="Normal"/>
    <w:link w:val="FooterChar"/>
    <w:uiPriority w:val="99"/>
    <w:unhideWhenUsed/>
    <w:rsid w:val="00990CDC"/>
    <w:pPr>
      <w:tabs>
        <w:tab w:val="center" w:pos="4680"/>
        <w:tab w:val="right" w:pos="9360"/>
      </w:tabs>
      <w:spacing w:line="240" w:lineRule="auto"/>
    </w:pPr>
  </w:style>
  <w:style w:type="character" w:customStyle="1" w:styleId="FooterChar">
    <w:name w:val="Footer Char"/>
    <w:basedOn w:val="DefaultParagraphFont"/>
    <w:link w:val="Footer"/>
    <w:uiPriority w:val="99"/>
    <w:rsid w:val="00990CDC"/>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97070501">
      <w:bodyDiv w:val="1"/>
      <w:marLeft w:val="0"/>
      <w:marRight w:val="0"/>
      <w:marTop w:val="0"/>
      <w:marBottom w:val="0"/>
      <w:divBdr>
        <w:top w:val="none" w:sz="0" w:space="0" w:color="auto"/>
        <w:left w:val="none" w:sz="0" w:space="0" w:color="auto"/>
        <w:bottom w:val="none" w:sz="0" w:space="0" w:color="auto"/>
        <w:right w:val="none" w:sz="0" w:space="0" w:color="auto"/>
      </w:divBdr>
      <w:divsChild>
        <w:div w:id="481234942">
          <w:marLeft w:val="0"/>
          <w:marRight w:val="0"/>
          <w:marTop w:val="0"/>
          <w:marBottom w:val="0"/>
          <w:divBdr>
            <w:top w:val="none" w:sz="0" w:space="0" w:color="auto"/>
            <w:left w:val="none" w:sz="0" w:space="0" w:color="auto"/>
            <w:bottom w:val="none" w:sz="0" w:space="0" w:color="auto"/>
            <w:right w:val="none" w:sz="0" w:space="0" w:color="auto"/>
          </w:divBdr>
        </w:div>
      </w:divsChild>
    </w:div>
    <w:div w:id="206140701">
      <w:bodyDiv w:val="1"/>
      <w:marLeft w:val="0"/>
      <w:marRight w:val="0"/>
      <w:marTop w:val="0"/>
      <w:marBottom w:val="0"/>
      <w:divBdr>
        <w:top w:val="none" w:sz="0" w:space="0" w:color="auto"/>
        <w:left w:val="none" w:sz="0" w:space="0" w:color="auto"/>
        <w:bottom w:val="none" w:sz="0" w:space="0" w:color="auto"/>
        <w:right w:val="none" w:sz="0" w:space="0" w:color="auto"/>
      </w:divBdr>
      <w:divsChild>
        <w:div w:id="1130787478">
          <w:marLeft w:val="0"/>
          <w:marRight w:val="0"/>
          <w:marTop w:val="0"/>
          <w:marBottom w:val="0"/>
          <w:divBdr>
            <w:top w:val="none" w:sz="0" w:space="0" w:color="auto"/>
            <w:left w:val="none" w:sz="0" w:space="0" w:color="auto"/>
            <w:bottom w:val="none" w:sz="0" w:space="0" w:color="auto"/>
            <w:right w:val="none" w:sz="0" w:space="0" w:color="auto"/>
          </w:divBdr>
        </w:div>
      </w:divsChild>
    </w:div>
    <w:div w:id="206917189">
      <w:bodyDiv w:val="1"/>
      <w:marLeft w:val="0"/>
      <w:marRight w:val="0"/>
      <w:marTop w:val="0"/>
      <w:marBottom w:val="0"/>
      <w:divBdr>
        <w:top w:val="none" w:sz="0" w:space="0" w:color="auto"/>
        <w:left w:val="none" w:sz="0" w:space="0" w:color="auto"/>
        <w:bottom w:val="none" w:sz="0" w:space="0" w:color="auto"/>
        <w:right w:val="none" w:sz="0" w:space="0" w:color="auto"/>
      </w:divBdr>
      <w:divsChild>
        <w:div w:id="1000963928">
          <w:marLeft w:val="0"/>
          <w:marRight w:val="0"/>
          <w:marTop w:val="0"/>
          <w:marBottom w:val="0"/>
          <w:divBdr>
            <w:top w:val="none" w:sz="0" w:space="0" w:color="auto"/>
            <w:left w:val="none" w:sz="0" w:space="0" w:color="auto"/>
            <w:bottom w:val="none" w:sz="0" w:space="0" w:color="auto"/>
            <w:right w:val="none" w:sz="0" w:space="0" w:color="auto"/>
          </w:divBdr>
        </w:div>
      </w:divsChild>
    </w:div>
    <w:div w:id="377362961">
      <w:bodyDiv w:val="1"/>
      <w:marLeft w:val="0"/>
      <w:marRight w:val="0"/>
      <w:marTop w:val="0"/>
      <w:marBottom w:val="0"/>
      <w:divBdr>
        <w:top w:val="none" w:sz="0" w:space="0" w:color="auto"/>
        <w:left w:val="none" w:sz="0" w:space="0" w:color="auto"/>
        <w:bottom w:val="none" w:sz="0" w:space="0" w:color="auto"/>
        <w:right w:val="none" w:sz="0" w:space="0" w:color="auto"/>
      </w:divBdr>
    </w:div>
    <w:div w:id="709643953">
      <w:bodyDiv w:val="1"/>
      <w:marLeft w:val="0"/>
      <w:marRight w:val="0"/>
      <w:marTop w:val="0"/>
      <w:marBottom w:val="0"/>
      <w:divBdr>
        <w:top w:val="none" w:sz="0" w:space="0" w:color="auto"/>
        <w:left w:val="none" w:sz="0" w:space="0" w:color="auto"/>
        <w:bottom w:val="none" w:sz="0" w:space="0" w:color="auto"/>
        <w:right w:val="none" w:sz="0" w:space="0" w:color="auto"/>
      </w:divBdr>
      <w:divsChild>
        <w:div w:id="605036520">
          <w:marLeft w:val="0"/>
          <w:marRight w:val="0"/>
          <w:marTop w:val="0"/>
          <w:marBottom w:val="0"/>
          <w:divBdr>
            <w:top w:val="none" w:sz="0" w:space="0" w:color="auto"/>
            <w:left w:val="none" w:sz="0" w:space="0" w:color="auto"/>
            <w:bottom w:val="none" w:sz="0" w:space="0" w:color="auto"/>
            <w:right w:val="none" w:sz="0" w:space="0" w:color="auto"/>
          </w:divBdr>
        </w:div>
      </w:divsChild>
    </w:div>
    <w:div w:id="803038499">
      <w:bodyDiv w:val="1"/>
      <w:marLeft w:val="0"/>
      <w:marRight w:val="0"/>
      <w:marTop w:val="0"/>
      <w:marBottom w:val="0"/>
      <w:divBdr>
        <w:top w:val="none" w:sz="0" w:space="0" w:color="auto"/>
        <w:left w:val="none" w:sz="0" w:space="0" w:color="auto"/>
        <w:bottom w:val="none" w:sz="0" w:space="0" w:color="auto"/>
        <w:right w:val="none" w:sz="0" w:space="0" w:color="auto"/>
      </w:divBdr>
      <w:divsChild>
        <w:div w:id="1763449332">
          <w:marLeft w:val="0"/>
          <w:marRight w:val="0"/>
          <w:marTop w:val="0"/>
          <w:marBottom w:val="0"/>
          <w:divBdr>
            <w:top w:val="none" w:sz="0" w:space="0" w:color="auto"/>
            <w:left w:val="none" w:sz="0" w:space="0" w:color="auto"/>
            <w:bottom w:val="none" w:sz="0" w:space="0" w:color="auto"/>
            <w:right w:val="none" w:sz="0" w:space="0" w:color="auto"/>
          </w:divBdr>
        </w:div>
      </w:divsChild>
    </w:div>
    <w:div w:id="1113288208">
      <w:bodyDiv w:val="1"/>
      <w:marLeft w:val="0"/>
      <w:marRight w:val="0"/>
      <w:marTop w:val="0"/>
      <w:marBottom w:val="0"/>
      <w:divBdr>
        <w:top w:val="none" w:sz="0" w:space="0" w:color="auto"/>
        <w:left w:val="none" w:sz="0" w:space="0" w:color="auto"/>
        <w:bottom w:val="none" w:sz="0" w:space="0" w:color="auto"/>
        <w:right w:val="none" w:sz="0" w:space="0" w:color="auto"/>
      </w:divBdr>
      <w:divsChild>
        <w:div w:id="759064101">
          <w:marLeft w:val="0"/>
          <w:marRight w:val="0"/>
          <w:marTop w:val="0"/>
          <w:marBottom w:val="0"/>
          <w:divBdr>
            <w:top w:val="none" w:sz="0" w:space="0" w:color="auto"/>
            <w:left w:val="none" w:sz="0" w:space="0" w:color="auto"/>
            <w:bottom w:val="none" w:sz="0" w:space="0" w:color="auto"/>
            <w:right w:val="none" w:sz="0" w:space="0" w:color="auto"/>
          </w:divBdr>
        </w:div>
      </w:divsChild>
    </w:div>
    <w:div w:id="1329400794">
      <w:bodyDiv w:val="1"/>
      <w:marLeft w:val="0"/>
      <w:marRight w:val="0"/>
      <w:marTop w:val="0"/>
      <w:marBottom w:val="0"/>
      <w:divBdr>
        <w:top w:val="none" w:sz="0" w:space="0" w:color="auto"/>
        <w:left w:val="none" w:sz="0" w:space="0" w:color="auto"/>
        <w:bottom w:val="none" w:sz="0" w:space="0" w:color="auto"/>
        <w:right w:val="none" w:sz="0" w:space="0" w:color="auto"/>
      </w:divBdr>
      <w:divsChild>
        <w:div w:id="999886752">
          <w:marLeft w:val="0"/>
          <w:marRight w:val="0"/>
          <w:marTop w:val="0"/>
          <w:marBottom w:val="0"/>
          <w:divBdr>
            <w:top w:val="none" w:sz="0" w:space="0" w:color="auto"/>
            <w:left w:val="none" w:sz="0" w:space="0" w:color="auto"/>
            <w:bottom w:val="none" w:sz="0" w:space="0" w:color="auto"/>
            <w:right w:val="none" w:sz="0" w:space="0" w:color="auto"/>
          </w:divBdr>
          <w:divsChild>
            <w:div w:id="1134372555">
              <w:marLeft w:val="0"/>
              <w:marRight w:val="0"/>
              <w:marTop w:val="0"/>
              <w:marBottom w:val="0"/>
              <w:divBdr>
                <w:top w:val="none" w:sz="0" w:space="0" w:color="auto"/>
                <w:left w:val="none" w:sz="0" w:space="0" w:color="auto"/>
                <w:bottom w:val="none" w:sz="0" w:space="0" w:color="auto"/>
                <w:right w:val="none" w:sz="0" w:space="0" w:color="auto"/>
              </w:divBdr>
              <w:divsChild>
                <w:div w:id="759260045">
                  <w:marLeft w:val="0"/>
                  <w:marRight w:val="0"/>
                  <w:marTop w:val="0"/>
                  <w:marBottom w:val="0"/>
                  <w:divBdr>
                    <w:top w:val="none" w:sz="0" w:space="0" w:color="auto"/>
                    <w:left w:val="none" w:sz="0" w:space="0" w:color="auto"/>
                    <w:bottom w:val="none" w:sz="0" w:space="0" w:color="auto"/>
                    <w:right w:val="none" w:sz="0" w:space="0" w:color="auto"/>
                  </w:divBdr>
                  <w:divsChild>
                    <w:div w:id="1164777138">
                      <w:marLeft w:val="0"/>
                      <w:marRight w:val="0"/>
                      <w:marTop w:val="0"/>
                      <w:marBottom w:val="0"/>
                      <w:divBdr>
                        <w:top w:val="none" w:sz="0" w:space="0" w:color="auto"/>
                        <w:left w:val="none" w:sz="0" w:space="0" w:color="auto"/>
                        <w:bottom w:val="none" w:sz="0" w:space="0" w:color="auto"/>
                        <w:right w:val="none" w:sz="0" w:space="0" w:color="auto"/>
                      </w:divBdr>
                      <w:divsChild>
                        <w:div w:id="2210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54548">
          <w:marLeft w:val="0"/>
          <w:marRight w:val="0"/>
          <w:marTop w:val="0"/>
          <w:marBottom w:val="0"/>
          <w:divBdr>
            <w:top w:val="none" w:sz="0" w:space="0" w:color="auto"/>
            <w:left w:val="none" w:sz="0" w:space="0" w:color="auto"/>
            <w:bottom w:val="none" w:sz="0" w:space="0" w:color="auto"/>
            <w:right w:val="none" w:sz="0" w:space="0" w:color="auto"/>
          </w:divBdr>
          <w:divsChild>
            <w:div w:id="1642882235">
              <w:marLeft w:val="0"/>
              <w:marRight w:val="0"/>
              <w:marTop w:val="0"/>
              <w:marBottom w:val="0"/>
              <w:divBdr>
                <w:top w:val="none" w:sz="0" w:space="0" w:color="auto"/>
                <w:left w:val="none" w:sz="0" w:space="0" w:color="auto"/>
                <w:bottom w:val="none" w:sz="0" w:space="0" w:color="auto"/>
                <w:right w:val="none" w:sz="0" w:space="0" w:color="auto"/>
              </w:divBdr>
              <w:divsChild>
                <w:div w:id="880478741">
                  <w:marLeft w:val="0"/>
                  <w:marRight w:val="0"/>
                  <w:marTop w:val="0"/>
                  <w:marBottom w:val="0"/>
                  <w:divBdr>
                    <w:top w:val="none" w:sz="0" w:space="0" w:color="auto"/>
                    <w:left w:val="none" w:sz="0" w:space="0" w:color="auto"/>
                    <w:bottom w:val="none" w:sz="0" w:space="0" w:color="auto"/>
                    <w:right w:val="none" w:sz="0" w:space="0" w:color="auto"/>
                  </w:divBdr>
                  <w:divsChild>
                    <w:div w:id="2098792016">
                      <w:marLeft w:val="0"/>
                      <w:marRight w:val="0"/>
                      <w:marTop w:val="0"/>
                      <w:marBottom w:val="0"/>
                      <w:divBdr>
                        <w:top w:val="none" w:sz="0" w:space="0" w:color="auto"/>
                        <w:left w:val="none" w:sz="0" w:space="0" w:color="auto"/>
                        <w:bottom w:val="none" w:sz="0" w:space="0" w:color="auto"/>
                        <w:right w:val="none" w:sz="0" w:space="0" w:color="auto"/>
                      </w:divBdr>
                      <w:divsChild>
                        <w:div w:id="26763123">
                          <w:marLeft w:val="0"/>
                          <w:marRight w:val="0"/>
                          <w:marTop w:val="0"/>
                          <w:marBottom w:val="0"/>
                          <w:divBdr>
                            <w:top w:val="none" w:sz="0" w:space="0" w:color="auto"/>
                            <w:left w:val="none" w:sz="0" w:space="0" w:color="auto"/>
                            <w:bottom w:val="none" w:sz="0" w:space="0" w:color="auto"/>
                            <w:right w:val="none" w:sz="0" w:space="0" w:color="auto"/>
                          </w:divBdr>
                          <w:divsChild>
                            <w:div w:id="183687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8884992">
      <w:bodyDiv w:val="1"/>
      <w:marLeft w:val="0"/>
      <w:marRight w:val="0"/>
      <w:marTop w:val="0"/>
      <w:marBottom w:val="0"/>
      <w:divBdr>
        <w:top w:val="none" w:sz="0" w:space="0" w:color="auto"/>
        <w:left w:val="none" w:sz="0" w:space="0" w:color="auto"/>
        <w:bottom w:val="none" w:sz="0" w:space="0" w:color="auto"/>
        <w:right w:val="none" w:sz="0" w:space="0" w:color="auto"/>
      </w:divBdr>
      <w:divsChild>
        <w:div w:id="492375361">
          <w:blockQuote w:val="1"/>
          <w:marLeft w:val="720"/>
          <w:marRight w:val="720"/>
          <w:marTop w:val="100"/>
          <w:marBottom w:val="100"/>
          <w:divBdr>
            <w:top w:val="none" w:sz="0" w:space="0" w:color="auto"/>
            <w:left w:val="none" w:sz="0" w:space="0" w:color="auto"/>
            <w:bottom w:val="none" w:sz="0" w:space="0" w:color="auto"/>
            <w:right w:val="none" w:sz="0" w:space="0" w:color="auto"/>
          </w:divBdr>
        </w:div>
        <w:div w:id="2004701201">
          <w:blockQuote w:val="1"/>
          <w:marLeft w:val="720"/>
          <w:marRight w:val="720"/>
          <w:marTop w:val="100"/>
          <w:marBottom w:val="100"/>
          <w:divBdr>
            <w:top w:val="none" w:sz="0" w:space="0" w:color="auto"/>
            <w:left w:val="none" w:sz="0" w:space="0" w:color="auto"/>
            <w:bottom w:val="none" w:sz="0" w:space="0" w:color="auto"/>
            <w:right w:val="none" w:sz="0" w:space="0" w:color="auto"/>
          </w:divBdr>
        </w:div>
        <w:div w:id="550263116">
          <w:marLeft w:val="0"/>
          <w:marRight w:val="0"/>
          <w:marTop w:val="0"/>
          <w:marBottom w:val="0"/>
          <w:divBdr>
            <w:top w:val="none" w:sz="0" w:space="0" w:color="auto"/>
            <w:left w:val="none" w:sz="0" w:space="0" w:color="auto"/>
            <w:bottom w:val="none" w:sz="0" w:space="0" w:color="auto"/>
            <w:right w:val="none" w:sz="0" w:space="0" w:color="auto"/>
          </w:divBdr>
          <w:divsChild>
            <w:div w:id="888420473">
              <w:marLeft w:val="0"/>
              <w:marRight w:val="0"/>
              <w:marTop w:val="0"/>
              <w:marBottom w:val="0"/>
              <w:divBdr>
                <w:top w:val="none" w:sz="0" w:space="0" w:color="auto"/>
                <w:left w:val="none" w:sz="0" w:space="0" w:color="auto"/>
                <w:bottom w:val="none" w:sz="0" w:space="0" w:color="auto"/>
                <w:right w:val="none" w:sz="0" w:space="0" w:color="auto"/>
              </w:divBdr>
            </w:div>
          </w:divsChild>
        </w:div>
        <w:div w:id="2125272538">
          <w:marLeft w:val="0"/>
          <w:marRight w:val="0"/>
          <w:marTop w:val="0"/>
          <w:marBottom w:val="0"/>
          <w:divBdr>
            <w:top w:val="none" w:sz="0" w:space="0" w:color="auto"/>
            <w:left w:val="none" w:sz="0" w:space="0" w:color="auto"/>
            <w:bottom w:val="none" w:sz="0" w:space="0" w:color="auto"/>
            <w:right w:val="none" w:sz="0" w:space="0" w:color="auto"/>
          </w:divBdr>
          <w:divsChild>
            <w:div w:id="648244845">
              <w:marLeft w:val="0"/>
              <w:marRight w:val="0"/>
              <w:marTop w:val="0"/>
              <w:marBottom w:val="0"/>
              <w:divBdr>
                <w:top w:val="none" w:sz="0" w:space="0" w:color="auto"/>
                <w:left w:val="none" w:sz="0" w:space="0" w:color="auto"/>
                <w:bottom w:val="none" w:sz="0" w:space="0" w:color="auto"/>
                <w:right w:val="none" w:sz="0" w:space="0" w:color="auto"/>
              </w:divBdr>
              <w:divsChild>
                <w:div w:id="118306262">
                  <w:marLeft w:val="0"/>
                  <w:marRight w:val="0"/>
                  <w:marTop w:val="0"/>
                  <w:marBottom w:val="0"/>
                  <w:divBdr>
                    <w:top w:val="none" w:sz="0" w:space="0" w:color="auto"/>
                    <w:left w:val="none" w:sz="0" w:space="0" w:color="auto"/>
                    <w:bottom w:val="none" w:sz="0" w:space="0" w:color="auto"/>
                    <w:right w:val="none" w:sz="0" w:space="0" w:color="auto"/>
                  </w:divBdr>
                  <w:divsChild>
                    <w:div w:id="1251038134">
                      <w:marLeft w:val="0"/>
                      <w:marRight w:val="0"/>
                      <w:marTop w:val="0"/>
                      <w:marBottom w:val="0"/>
                      <w:divBdr>
                        <w:top w:val="none" w:sz="0" w:space="0" w:color="auto"/>
                        <w:left w:val="none" w:sz="0" w:space="0" w:color="auto"/>
                        <w:bottom w:val="none" w:sz="0" w:space="0" w:color="auto"/>
                        <w:right w:val="none" w:sz="0" w:space="0" w:color="auto"/>
                      </w:divBdr>
                    </w:div>
                  </w:divsChild>
                </w:div>
                <w:div w:id="2098599858">
                  <w:marLeft w:val="0"/>
                  <w:marRight w:val="0"/>
                  <w:marTop w:val="0"/>
                  <w:marBottom w:val="0"/>
                  <w:divBdr>
                    <w:top w:val="none" w:sz="0" w:space="0" w:color="auto"/>
                    <w:left w:val="none" w:sz="0" w:space="0" w:color="auto"/>
                    <w:bottom w:val="none" w:sz="0" w:space="0" w:color="auto"/>
                    <w:right w:val="none" w:sz="0" w:space="0" w:color="auto"/>
                  </w:divBdr>
                  <w:divsChild>
                    <w:div w:id="196419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655387">
      <w:bodyDiv w:val="1"/>
      <w:marLeft w:val="0"/>
      <w:marRight w:val="0"/>
      <w:marTop w:val="0"/>
      <w:marBottom w:val="0"/>
      <w:divBdr>
        <w:top w:val="none" w:sz="0" w:space="0" w:color="auto"/>
        <w:left w:val="none" w:sz="0" w:space="0" w:color="auto"/>
        <w:bottom w:val="none" w:sz="0" w:space="0" w:color="auto"/>
        <w:right w:val="none" w:sz="0" w:space="0" w:color="auto"/>
      </w:divBdr>
      <w:divsChild>
        <w:div w:id="1237204165">
          <w:marLeft w:val="0"/>
          <w:marRight w:val="0"/>
          <w:marTop w:val="0"/>
          <w:marBottom w:val="0"/>
          <w:divBdr>
            <w:top w:val="none" w:sz="0" w:space="0" w:color="auto"/>
            <w:left w:val="none" w:sz="0" w:space="0" w:color="auto"/>
            <w:bottom w:val="none" w:sz="0" w:space="0" w:color="auto"/>
            <w:right w:val="none" w:sz="0" w:space="0" w:color="auto"/>
          </w:divBdr>
        </w:div>
      </w:divsChild>
    </w:div>
    <w:div w:id="1617788562">
      <w:bodyDiv w:val="1"/>
      <w:marLeft w:val="0"/>
      <w:marRight w:val="0"/>
      <w:marTop w:val="0"/>
      <w:marBottom w:val="0"/>
      <w:divBdr>
        <w:top w:val="none" w:sz="0" w:space="0" w:color="auto"/>
        <w:left w:val="none" w:sz="0" w:space="0" w:color="auto"/>
        <w:bottom w:val="none" w:sz="0" w:space="0" w:color="auto"/>
        <w:right w:val="none" w:sz="0" w:space="0" w:color="auto"/>
      </w:divBdr>
      <w:divsChild>
        <w:div w:id="1977878114">
          <w:marLeft w:val="0"/>
          <w:marRight w:val="0"/>
          <w:marTop w:val="0"/>
          <w:marBottom w:val="0"/>
          <w:divBdr>
            <w:top w:val="none" w:sz="0" w:space="0" w:color="auto"/>
            <w:left w:val="none" w:sz="0" w:space="0" w:color="auto"/>
            <w:bottom w:val="none" w:sz="0" w:space="0" w:color="auto"/>
            <w:right w:val="none" w:sz="0" w:space="0" w:color="auto"/>
          </w:divBdr>
        </w:div>
      </w:divsChild>
    </w:div>
    <w:div w:id="1757361489">
      <w:bodyDiv w:val="1"/>
      <w:marLeft w:val="0"/>
      <w:marRight w:val="0"/>
      <w:marTop w:val="0"/>
      <w:marBottom w:val="0"/>
      <w:divBdr>
        <w:top w:val="none" w:sz="0" w:space="0" w:color="auto"/>
        <w:left w:val="none" w:sz="0" w:space="0" w:color="auto"/>
        <w:bottom w:val="none" w:sz="0" w:space="0" w:color="auto"/>
        <w:right w:val="none" w:sz="0" w:space="0" w:color="auto"/>
      </w:divBdr>
      <w:divsChild>
        <w:div w:id="1522813580">
          <w:marLeft w:val="0"/>
          <w:marRight w:val="0"/>
          <w:marTop w:val="0"/>
          <w:marBottom w:val="0"/>
          <w:divBdr>
            <w:top w:val="none" w:sz="0" w:space="0" w:color="auto"/>
            <w:left w:val="none" w:sz="0" w:space="0" w:color="auto"/>
            <w:bottom w:val="none" w:sz="0" w:space="0" w:color="auto"/>
            <w:right w:val="none" w:sz="0" w:space="0" w:color="auto"/>
          </w:divBdr>
        </w:div>
      </w:divsChild>
    </w:div>
    <w:div w:id="1833258653">
      <w:bodyDiv w:val="1"/>
      <w:marLeft w:val="0"/>
      <w:marRight w:val="0"/>
      <w:marTop w:val="0"/>
      <w:marBottom w:val="0"/>
      <w:divBdr>
        <w:top w:val="none" w:sz="0" w:space="0" w:color="auto"/>
        <w:left w:val="none" w:sz="0" w:space="0" w:color="auto"/>
        <w:bottom w:val="none" w:sz="0" w:space="0" w:color="auto"/>
        <w:right w:val="none" w:sz="0" w:space="0" w:color="auto"/>
      </w:divBdr>
      <w:divsChild>
        <w:div w:id="726611441">
          <w:marLeft w:val="0"/>
          <w:marRight w:val="0"/>
          <w:marTop w:val="0"/>
          <w:marBottom w:val="0"/>
          <w:divBdr>
            <w:top w:val="none" w:sz="0" w:space="0" w:color="auto"/>
            <w:left w:val="none" w:sz="0" w:space="0" w:color="auto"/>
            <w:bottom w:val="none" w:sz="0" w:space="0" w:color="auto"/>
            <w:right w:val="none" w:sz="0" w:space="0" w:color="auto"/>
          </w:divBdr>
        </w:div>
        <w:div w:id="1672486400">
          <w:marLeft w:val="0"/>
          <w:marRight w:val="0"/>
          <w:marTop w:val="0"/>
          <w:marBottom w:val="0"/>
          <w:divBdr>
            <w:top w:val="none" w:sz="0" w:space="0" w:color="auto"/>
            <w:left w:val="none" w:sz="0" w:space="0" w:color="auto"/>
            <w:bottom w:val="none" w:sz="0" w:space="0" w:color="auto"/>
            <w:right w:val="none" w:sz="0" w:space="0" w:color="auto"/>
          </w:divBdr>
        </w:div>
        <w:div w:id="2063019534">
          <w:marLeft w:val="0"/>
          <w:marRight w:val="0"/>
          <w:marTop w:val="0"/>
          <w:marBottom w:val="0"/>
          <w:divBdr>
            <w:top w:val="none" w:sz="0" w:space="0" w:color="auto"/>
            <w:left w:val="none" w:sz="0" w:space="0" w:color="auto"/>
            <w:bottom w:val="none" w:sz="0" w:space="0" w:color="auto"/>
            <w:right w:val="none" w:sz="0" w:space="0" w:color="auto"/>
          </w:divBdr>
        </w:div>
      </w:divsChild>
    </w:div>
    <w:div w:id="1984313108">
      <w:bodyDiv w:val="1"/>
      <w:marLeft w:val="0"/>
      <w:marRight w:val="0"/>
      <w:marTop w:val="0"/>
      <w:marBottom w:val="0"/>
      <w:divBdr>
        <w:top w:val="none" w:sz="0" w:space="0" w:color="auto"/>
        <w:left w:val="none" w:sz="0" w:space="0" w:color="auto"/>
        <w:bottom w:val="none" w:sz="0" w:space="0" w:color="auto"/>
        <w:right w:val="none" w:sz="0" w:space="0" w:color="auto"/>
      </w:divBdr>
      <w:divsChild>
        <w:div w:id="1690837588">
          <w:marLeft w:val="0"/>
          <w:marRight w:val="0"/>
          <w:marTop w:val="0"/>
          <w:marBottom w:val="0"/>
          <w:divBdr>
            <w:top w:val="none" w:sz="0" w:space="0" w:color="auto"/>
            <w:left w:val="none" w:sz="0" w:space="0" w:color="auto"/>
            <w:bottom w:val="none" w:sz="0" w:space="0" w:color="auto"/>
            <w:right w:val="none" w:sz="0" w:space="0" w:color="auto"/>
          </w:divBdr>
          <w:divsChild>
            <w:div w:id="1086418435">
              <w:marLeft w:val="0"/>
              <w:marRight w:val="0"/>
              <w:marTop w:val="0"/>
              <w:marBottom w:val="0"/>
              <w:divBdr>
                <w:top w:val="none" w:sz="0" w:space="0" w:color="auto"/>
                <w:left w:val="none" w:sz="0" w:space="0" w:color="auto"/>
                <w:bottom w:val="none" w:sz="0" w:space="0" w:color="auto"/>
                <w:right w:val="none" w:sz="0" w:space="0" w:color="auto"/>
              </w:divBdr>
            </w:div>
            <w:div w:id="736167394">
              <w:marLeft w:val="0"/>
              <w:marRight w:val="0"/>
              <w:marTop w:val="0"/>
              <w:marBottom w:val="0"/>
              <w:divBdr>
                <w:top w:val="none" w:sz="0" w:space="0" w:color="auto"/>
                <w:left w:val="none" w:sz="0" w:space="0" w:color="auto"/>
                <w:bottom w:val="none" w:sz="0" w:space="0" w:color="auto"/>
                <w:right w:val="none" w:sz="0" w:space="0" w:color="auto"/>
              </w:divBdr>
              <w:divsChild>
                <w:div w:id="1562643278">
                  <w:marLeft w:val="0"/>
                  <w:marRight w:val="0"/>
                  <w:marTop w:val="0"/>
                  <w:marBottom w:val="0"/>
                  <w:divBdr>
                    <w:top w:val="none" w:sz="0" w:space="0" w:color="auto"/>
                    <w:left w:val="none" w:sz="0" w:space="0" w:color="auto"/>
                    <w:bottom w:val="none" w:sz="0" w:space="0" w:color="auto"/>
                    <w:right w:val="none" w:sz="0" w:space="0" w:color="auto"/>
                  </w:divBdr>
                  <w:divsChild>
                    <w:div w:id="214041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820394">
              <w:marLeft w:val="0"/>
              <w:marRight w:val="0"/>
              <w:marTop w:val="0"/>
              <w:marBottom w:val="0"/>
              <w:divBdr>
                <w:top w:val="none" w:sz="0" w:space="0" w:color="auto"/>
                <w:left w:val="none" w:sz="0" w:space="0" w:color="auto"/>
                <w:bottom w:val="none" w:sz="0" w:space="0" w:color="auto"/>
                <w:right w:val="none" w:sz="0" w:space="0" w:color="auto"/>
              </w:divBdr>
            </w:div>
            <w:div w:id="154582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582135">
      <w:bodyDiv w:val="1"/>
      <w:marLeft w:val="0"/>
      <w:marRight w:val="0"/>
      <w:marTop w:val="0"/>
      <w:marBottom w:val="0"/>
      <w:divBdr>
        <w:top w:val="none" w:sz="0" w:space="0" w:color="auto"/>
        <w:left w:val="none" w:sz="0" w:space="0" w:color="auto"/>
        <w:bottom w:val="none" w:sz="0" w:space="0" w:color="auto"/>
        <w:right w:val="none" w:sz="0" w:space="0" w:color="auto"/>
      </w:divBdr>
      <w:divsChild>
        <w:div w:id="1587228575">
          <w:marLeft w:val="0"/>
          <w:marRight w:val="0"/>
          <w:marTop w:val="0"/>
          <w:marBottom w:val="0"/>
          <w:divBdr>
            <w:top w:val="none" w:sz="0" w:space="0" w:color="auto"/>
            <w:left w:val="none" w:sz="0" w:space="0" w:color="auto"/>
            <w:bottom w:val="none" w:sz="0" w:space="0" w:color="auto"/>
            <w:right w:val="none" w:sz="0" w:space="0" w:color="auto"/>
          </w:divBdr>
          <w:divsChild>
            <w:div w:id="118308494">
              <w:marLeft w:val="0"/>
              <w:marRight w:val="0"/>
              <w:marTop w:val="0"/>
              <w:marBottom w:val="0"/>
              <w:divBdr>
                <w:top w:val="none" w:sz="0" w:space="0" w:color="auto"/>
                <w:left w:val="none" w:sz="0" w:space="0" w:color="auto"/>
                <w:bottom w:val="none" w:sz="0" w:space="0" w:color="auto"/>
                <w:right w:val="none" w:sz="0" w:space="0" w:color="auto"/>
              </w:divBdr>
              <w:divsChild>
                <w:div w:id="780879907">
                  <w:marLeft w:val="0"/>
                  <w:marRight w:val="0"/>
                  <w:marTop w:val="0"/>
                  <w:marBottom w:val="0"/>
                  <w:divBdr>
                    <w:top w:val="none" w:sz="0" w:space="0" w:color="auto"/>
                    <w:left w:val="none" w:sz="0" w:space="0" w:color="auto"/>
                    <w:bottom w:val="none" w:sz="0" w:space="0" w:color="auto"/>
                    <w:right w:val="none" w:sz="0" w:space="0" w:color="auto"/>
                  </w:divBdr>
                  <w:divsChild>
                    <w:div w:id="871843996">
                      <w:marLeft w:val="0"/>
                      <w:marRight w:val="0"/>
                      <w:marTop w:val="0"/>
                      <w:marBottom w:val="0"/>
                      <w:divBdr>
                        <w:top w:val="none" w:sz="0" w:space="0" w:color="auto"/>
                        <w:left w:val="none" w:sz="0" w:space="0" w:color="auto"/>
                        <w:bottom w:val="none" w:sz="0" w:space="0" w:color="auto"/>
                        <w:right w:val="none" w:sz="0" w:space="0" w:color="auto"/>
                      </w:divBdr>
                    </w:div>
                  </w:divsChild>
                </w:div>
                <w:div w:id="1885555781">
                  <w:marLeft w:val="0"/>
                  <w:marRight w:val="0"/>
                  <w:marTop w:val="0"/>
                  <w:marBottom w:val="0"/>
                  <w:divBdr>
                    <w:top w:val="none" w:sz="0" w:space="0" w:color="auto"/>
                    <w:left w:val="none" w:sz="0" w:space="0" w:color="auto"/>
                    <w:bottom w:val="none" w:sz="0" w:space="0" w:color="auto"/>
                    <w:right w:val="none" w:sz="0" w:space="0" w:color="auto"/>
                  </w:divBdr>
                  <w:divsChild>
                    <w:div w:id="30285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1493</Words>
  <Characters>8515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2017-12-11T07:06:00Z</dcterms:created>
  <dcterms:modified xsi:type="dcterms:W3CDTF">2017-12-11T07:06:00Z</dcterms:modified>
</cp:coreProperties>
</file>